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762AA" w14:textId="7975379B" w:rsidR="005D02AB" w:rsidRPr="00A23E20" w:rsidRDefault="005D02AB" w:rsidP="005D02AB">
      <w:pPr>
        <w:pStyle w:val="3GPPHeader"/>
        <w:spacing w:after="60"/>
        <w:rPr>
          <w:sz w:val="32"/>
          <w:szCs w:val="32"/>
          <w:highlight w:val="yellow"/>
          <w:lang w:val="en-US"/>
        </w:rPr>
      </w:pPr>
      <w:bookmarkStart w:id="0" w:name="_GoBack"/>
      <w:bookmarkEnd w:id="0"/>
      <w:r w:rsidRPr="00A23E20">
        <w:rPr>
          <w:lang w:val="en-US"/>
        </w:rPr>
        <w:t>3GPP TSG-RAN WG2 #10</w:t>
      </w:r>
      <w:r>
        <w:rPr>
          <w:lang w:val="en-US"/>
        </w:rPr>
        <w:t>7</w:t>
      </w:r>
      <w:r w:rsidRPr="00A23E20">
        <w:rPr>
          <w:lang w:val="en-US"/>
        </w:rPr>
        <w:tab/>
      </w:r>
      <w:r w:rsidRPr="00A23E20">
        <w:rPr>
          <w:sz w:val="32"/>
          <w:szCs w:val="32"/>
          <w:lang w:val="en-US"/>
        </w:rPr>
        <w:t xml:space="preserve"> </w:t>
      </w:r>
      <w:r w:rsidR="00BC23E6">
        <w:rPr>
          <w:sz w:val="32"/>
          <w:szCs w:val="32"/>
          <w:lang w:val="en-US"/>
        </w:rPr>
        <w:t>R2-</w:t>
      </w:r>
      <w:r w:rsidR="00BC23E6" w:rsidRPr="00BC23E6">
        <w:rPr>
          <w:sz w:val="32"/>
          <w:szCs w:val="32"/>
          <w:lang w:val="en-US"/>
        </w:rPr>
        <w:t>1909360</w:t>
      </w:r>
    </w:p>
    <w:p w14:paraId="5D5031C7" w14:textId="4938EF83" w:rsidR="00B1123E" w:rsidRDefault="005D02AB" w:rsidP="00972D15">
      <w:pPr>
        <w:pStyle w:val="CRCoverPage"/>
        <w:tabs>
          <w:tab w:val="right" w:pos="9630"/>
        </w:tabs>
        <w:outlineLvl w:val="0"/>
        <w:rPr>
          <w:b/>
          <w:noProof/>
          <w:sz w:val="24"/>
        </w:rPr>
      </w:pPr>
      <w:r>
        <w:rPr>
          <w:b/>
          <w:noProof/>
          <w:sz w:val="24"/>
          <w:lang w:val="en-US"/>
        </w:rPr>
        <w:t xml:space="preserve">Prague, </w:t>
      </w:r>
      <w:r w:rsidRPr="00301887">
        <w:rPr>
          <w:b/>
          <w:noProof/>
          <w:sz w:val="24"/>
        </w:rPr>
        <w:t>Czech Republic, 26</w:t>
      </w:r>
      <w:r w:rsidRPr="00301887">
        <w:rPr>
          <w:b/>
          <w:noProof/>
          <w:sz w:val="24"/>
          <w:vertAlign w:val="superscript"/>
        </w:rPr>
        <w:t>th</w:t>
      </w:r>
      <w:r w:rsidRPr="00301887">
        <w:rPr>
          <w:b/>
          <w:noProof/>
          <w:sz w:val="24"/>
        </w:rPr>
        <w:t xml:space="preserve"> - 30</w:t>
      </w:r>
      <w:r w:rsidRPr="00301887">
        <w:rPr>
          <w:b/>
          <w:noProof/>
          <w:sz w:val="24"/>
          <w:vertAlign w:val="superscript"/>
        </w:rPr>
        <w:t>th</w:t>
      </w:r>
      <w:r w:rsidRPr="00301887">
        <w:rPr>
          <w:b/>
          <w:noProof/>
          <w:sz w:val="24"/>
        </w:rPr>
        <w:t xml:space="preserve"> August 2019</w:t>
      </w:r>
      <w:r w:rsidR="00972D15">
        <w:rPr>
          <w:b/>
          <w:noProof/>
          <w:sz w:val="24"/>
        </w:rPr>
        <w:tab/>
      </w:r>
      <w:r w:rsidR="00972D15" w:rsidRPr="009221FD">
        <w:rPr>
          <w:b/>
          <w:noProof/>
          <w:sz w:val="24"/>
          <w:lang w:val="en-US"/>
        </w:rPr>
        <w:t>Re</w:t>
      </w:r>
      <w:r w:rsidR="009221FD" w:rsidRPr="009221FD">
        <w:rPr>
          <w:b/>
          <w:noProof/>
          <w:sz w:val="24"/>
        </w:rPr>
        <w:t>v</w:t>
      </w:r>
      <w:r w:rsidR="009221FD">
        <w:rPr>
          <w:b/>
          <w:noProof/>
          <w:sz w:val="24"/>
        </w:rPr>
        <w:t>ision</w:t>
      </w:r>
      <w:r w:rsidR="00972D15" w:rsidRPr="00FF5F6F">
        <w:rPr>
          <w:b/>
          <w:noProof/>
          <w:sz w:val="24"/>
          <w:lang w:val="en-US"/>
        </w:rPr>
        <w:t xml:space="preserve"> of </w:t>
      </w:r>
      <w:r w:rsidR="00175D4F" w:rsidRPr="00175D4F">
        <w:rPr>
          <w:b/>
          <w:noProof/>
          <w:sz w:val="24"/>
          <w:lang w:val="en-US"/>
        </w:rPr>
        <w:t>R2-1907601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23E" w14:paraId="58E44080" w14:textId="77777777" w:rsidTr="00293C5E">
        <w:tc>
          <w:tcPr>
            <w:tcW w:w="9641" w:type="dxa"/>
            <w:gridSpan w:val="9"/>
            <w:tcBorders>
              <w:top w:val="single" w:sz="4" w:space="0" w:color="auto"/>
              <w:left w:val="single" w:sz="4" w:space="0" w:color="auto"/>
              <w:right w:val="single" w:sz="4" w:space="0" w:color="auto"/>
            </w:tcBorders>
          </w:tcPr>
          <w:p w14:paraId="68928AD0" w14:textId="77777777" w:rsidR="00B1123E" w:rsidRDefault="00B1123E" w:rsidP="00293C5E">
            <w:pPr>
              <w:pStyle w:val="CRCoverPage"/>
              <w:spacing w:after="0"/>
              <w:jc w:val="right"/>
              <w:rPr>
                <w:i/>
                <w:noProof/>
              </w:rPr>
            </w:pPr>
            <w:r>
              <w:rPr>
                <w:i/>
                <w:noProof/>
                <w:sz w:val="14"/>
              </w:rPr>
              <w:t>CR-Form-v12.0</w:t>
            </w:r>
          </w:p>
        </w:tc>
      </w:tr>
      <w:tr w:rsidR="00B1123E" w14:paraId="490C191E" w14:textId="77777777" w:rsidTr="00293C5E">
        <w:tc>
          <w:tcPr>
            <w:tcW w:w="9641" w:type="dxa"/>
            <w:gridSpan w:val="9"/>
            <w:tcBorders>
              <w:left w:val="single" w:sz="4" w:space="0" w:color="auto"/>
              <w:right w:val="single" w:sz="4" w:space="0" w:color="auto"/>
            </w:tcBorders>
          </w:tcPr>
          <w:p w14:paraId="478B60C4" w14:textId="77777777" w:rsidR="00B1123E" w:rsidRDefault="00B1123E" w:rsidP="00293C5E">
            <w:pPr>
              <w:pStyle w:val="CRCoverPage"/>
              <w:spacing w:after="0"/>
              <w:jc w:val="center"/>
              <w:rPr>
                <w:noProof/>
              </w:rPr>
            </w:pPr>
            <w:r>
              <w:rPr>
                <w:b/>
                <w:noProof/>
                <w:sz w:val="32"/>
              </w:rPr>
              <w:t>CHANGE REQUEST</w:t>
            </w:r>
          </w:p>
        </w:tc>
      </w:tr>
      <w:tr w:rsidR="00B1123E" w14:paraId="734CBF66" w14:textId="77777777" w:rsidTr="00293C5E">
        <w:tc>
          <w:tcPr>
            <w:tcW w:w="9641" w:type="dxa"/>
            <w:gridSpan w:val="9"/>
            <w:tcBorders>
              <w:left w:val="single" w:sz="4" w:space="0" w:color="auto"/>
              <w:right w:val="single" w:sz="4" w:space="0" w:color="auto"/>
            </w:tcBorders>
          </w:tcPr>
          <w:p w14:paraId="702C6C89" w14:textId="77777777" w:rsidR="00B1123E" w:rsidRDefault="00B1123E" w:rsidP="00293C5E">
            <w:pPr>
              <w:pStyle w:val="CRCoverPage"/>
              <w:spacing w:after="0"/>
              <w:rPr>
                <w:noProof/>
                <w:sz w:val="8"/>
                <w:szCs w:val="8"/>
              </w:rPr>
            </w:pPr>
          </w:p>
        </w:tc>
      </w:tr>
      <w:tr w:rsidR="00B1123E" w14:paraId="68D55056" w14:textId="77777777" w:rsidTr="00293C5E">
        <w:tc>
          <w:tcPr>
            <w:tcW w:w="142" w:type="dxa"/>
            <w:tcBorders>
              <w:left w:val="single" w:sz="4" w:space="0" w:color="auto"/>
            </w:tcBorders>
          </w:tcPr>
          <w:p w14:paraId="6257A12A" w14:textId="77777777" w:rsidR="00B1123E" w:rsidRDefault="00B1123E" w:rsidP="00293C5E">
            <w:pPr>
              <w:pStyle w:val="CRCoverPage"/>
              <w:spacing w:after="0"/>
              <w:jc w:val="right"/>
              <w:rPr>
                <w:noProof/>
              </w:rPr>
            </w:pPr>
          </w:p>
        </w:tc>
        <w:tc>
          <w:tcPr>
            <w:tcW w:w="1559" w:type="dxa"/>
            <w:shd w:val="pct30" w:color="FFFF00" w:fill="auto"/>
          </w:tcPr>
          <w:p w14:paraId="56CEC4DD" w14:textId="77777777" w:rsidR="00B1123E" w:rsidRPr="00936426" w:rsidRDefault="00B1123E" w:rsidP="00293C5E">
            <w:pPr>
              <w:pStyle w:val="CRCoverPage"/>
              <w:spacing w:after="0"/>
              <w:jc w:val="right"/>
              <w:rPr>
                <w:b/>
                <w:noProof/>
                <w:sz w:val="28"/>
              </w:rPr>
            </w:pPr>
            <w:r>
              <w:rPr>
                <w:b/>
                <w:noProof/>
                <w:sz w:val="28"/>
              </w:rPr>
              <w:t>38.304</w:t>
            </w:r>
          </w:p>
        </w:tc>
        <w:tc>
          <w:tcPr>
            <w:tcW w:w="709" w:type="dxa"/>
          </w:tcPr>
          <w:p w14:paraId="55632EBF" w14:textId="77777777" w:rsidR="00B1123E" w:rsidRDefault="00B1123E" w:rsidP="00293C5E">
            <w:pPr>
              <w:pStyle w:val="CRCoverPage"/>
              <w:spacing w:after="0"/>
              <w:jc w:val="center"/>
              <w:rPr>
                <w:noProof/>
              </w:rPr>
            </w:pPr>
            <w:r>
              <w:rPr>
                <w:b/>
                <w:noProof/>
                <w:sz w:val="28"/>
              </w:rPr>
              <w:t>CR</w:t>
            </w:r>
          </w:p>
        </w:tc>
        <w:tc>
          <w:tcPr>
            <w:tcW w:w="1276" w:type="dxa"/>
            <w:shd w:val="pct30" w:color="FFFF00" w:fill="auto"/>
          </w:tcPr>
          <w:p w14:paraId="590534C5" w14:textId="5C1BC366" w:rsidR="00B1123E" w:rsidRPr="00697E45" w:rsidRDefault="001C3507" w:rsidP="00293C5E">
            <w:pPr>
              <w:pStyle w:val="CRCoverPage"/>
              <w:spacing w:after="0"/>
              <w:rPr>
                <w:b/>
                <w:noProof/>
                <w:sz w:val="28"/>
              </w:rPr>
            </w:pPr>
            <w:r w:rsidRPr="001C3507">
              <w:rPr>
                <w:b/>
                <w:noProof/>
                <w:sz w:val="28"/>
                <w:highlight w:val="yellow"/>
              </w:rPr>
              <w:t>CRNum</w:t>
            </w:r>
          </w:p>
        </w:tc>
        <w:tc>
          <w:tcPr>
            <w:tcW w:w="709" w:type="dxa"/>
          </w:tcPr>
          <w:p w14:paraId="37C64C2C" w14:textId="77777777" w:rsidR="00B1123E" w:rsidRDefault="00B1123E" w:rsidP="00293C5E">
            <w:pPr>
              <w:pStyle w:val="CRCoverPage"/>
              <w:tabs>
                <w:tab w:val="right" w:pos="625"/>
              </w:tabs>
              <w:spacing w:after="0"/>
              <w:jc w:val="center"/>
              <w:rPr>
                <w:noProof/>
              </w:rPr>
            </w:pPr>
            <w:r>
              <w:rPr>
                <w:b/>
                <w:bCs/>
                <w:noProof/>
                <w:sz w:val="28"/>
              </w:rPr>
              <w:t>rev</w:t>
            </w:r>
          </w:p>
        </w:tc>
        <w:tc>
          <w:tcPr>
            <w:tcW w:w="992" w:type="dxa"/>
            <w:shd w:val="pct30" w:color="FFFF00" w:fill="auto"/>
          </w:tcPr>
          <w:p w14:paraId="4D650F52" w14:textId="77777777" w:rsidR="00B1123E" w:rsidRPr="00697E45" w:rsidRDefault="00B1123E" w:rsidP="00293C5E">
            <w:pPr>
              <w:pStyle w:val="CRCoverPage"/>
              <w:spacing w:after="0"/>
              <w:jc w:val="center"/>
              <w:rPr>
                <w:b/>
                <w:noProof/>
                <w:sz w:val="28"/>
              </w:rPr>
            </w:pPr>
            <w:r>
              <w:rPr>
                <w:b/>
                <w:noProof/>
                <w:sz w:val="32"/>
              </w:rPr>
              <w:t>-</w:t>
            </w:r>
          </w:p>
        </w:tc>
        <w:tc>
          <w:tcPr>
            <w:tcW w:w="2410" w:type="dxa"/>
          </w:tcPr>
          <w:p w14:paraId="3909A6BD" w14:textId="77777777" w:rsidR="00B1123E" w:rsidRDefault="00B1123E" w:rsidP="00293C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E745B" w14:textId="1A154091" w:rsidR="00B1123E" w:rsidRPr="00410371" w:rsidRDefault="00B1123E" w:rsidP="00293C5E">
            <w:pPr>
              <w:pStyle w:val="CRCoverPage"/>
              <w:spacing w:after="0"/>
              <w:jc w:val="center"/>
              <w:rPr>
                <w:noProof/>
                <w:sz w:val="28"/>
              </w:rPr>
            </w:pPr>
            <w:r>
              <w:rPr>
                <w:b/>
                <w:noProof/>
                <w:sz w:val="28"/>
              </w:rPr>
              <w:t>15.</w:t>
            </w:r>
            <w:r w:rsidR="00D0429A">
              <w:rPr>
                <w:b/>
                <w:noProof/>
                <w:sz w:val="28"/>
              </w:rPr>
              <w:t>4</w:t>
            </w:r>
            <w:r>
              <w:rPr>
                <w:b/>
                <w:noProof/>
                <w:sz w:val="28"/>
              </w:rPr>
              <w:t>.0</w:t>
            </w:r>
          </w:p>
        </w:tc>
        <w:tc>
          <w:tcPr>
            <w:tcW w:w="143" w:type="dxa"/>
            <w:tcBorders>
              <w:right w:val="single" w:sz="4" w:space="0" w:color="auto"/>
            </w:tcBorders>
          </w:tcPr>
          <w:p w14:paraId="56D29CC7" w14:textId="77777777" w:rsidR="00B1123E" w:rsidRDefault="00B1123E" w:rsidP="00293C5E">
            <w:pPr>
              <w:pStyle w:val="CRCoverPage"/>
              <w:spacing w:after="0"/>
              <w:rPr>
                <w:noProof/>
              </w:rPr>
            </w:pPr>
          </w:p>
        </w:tc>
      </w:tr>
      <w:tr w:rsidR="00B1123E" w14:paraId="462AD4F1" w14:textId="77777777" w:rsidTr="00293C5E">
        <w:tc>
          <w:tcPr>
            <w:tcW w:w="9641" w:type="dxa"/>
            <w:gridSpan w:val="9"/>
            <w:tcBorders>
              <w:left w:val="single" w:sz="4" w:space="0" w:color="auto"/>
              <w:right w:val="single" w:sz="4" w:space="0" w:color="auto"/>
            </w:tcBorders>
          </w:tcPr>
          <w:p w14:paraId="5A77EF79" w14:textId="77777777" w:rsidR="00B1123E" w:rsidRDefault="00B1123E" w:rsidP="00293C5E">
            <w:pPr>
              <w:pStyle w:val="CRCoverPage"/>
              <w:spacing w:after="0"/>
              <w:rPr>
                <w:noProof/>
              </w:rPr>
            </w:pPr>
          </w:p>
        </w:tc>
      </w:tr>
      <w:tr w:rsidR="00B1123E" w14:paraId="20DF7215" w14:textId="77777777" w:rsidTr="00293C5E">
        <w:tc>
          <w:tcPr>
            <w:tcW w:w="9641" w:type="dxa"/>
            <w:gridSpan w:val="9"/>
            <w:tcBorders>
              <w:top w:val="single" w:sz="4" w:space="0" w:color="auto"/>
            </w:tcBorders>
          </w:tcPr>
          <w:p w14:paraId="7437EF2C" w14:textId="77777777" w:rsidR="00B1123E" w:rsidRPr="00F25D98" w:rsidRDefault="00B1123E" w:rsidP="00293C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1123E" w14:paraId="21831360" w14:textId="77777777" w:rsidTr="00293C5E">
        <w:tc>
          <w:tcPr>
            <w:tcW w:w="9641" w:type="dxa"/>
            <w:gridSpan w:val="9"/>
          </w:tcPr>
          <w:p w14:paraId="3728564A" w14:textId="77777777" w:rsidR="00B1123E" w:rsidRDefault="00B1123E" w:rsidP="00293C5E">
            <w:pPr>
              <w:pStyle w:val="CRCoverPage"/>
              <w:spacing w:after="0"/>
              <w:rPr>
                <w:noProof/>
                <w:sz w:val="8"/>
                <w:szCs w:val="8"/>
              </w:rPr>
            </w:pPr>
          </w:p>
        </w:tc>
      </w:tr>
    </w:tbl>
    <w:p w14:paraId="3C8B1015" w14:textId="77777777" w:rsidR="00B1123E" w:rsidRDefault="00B1123E" w:rsidP="00B11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23E" w14:paraId="21E00E99" w14:textId="77777777" w:rsidTr="00293C5E">
        <w:tc>
          <w:tcPr>
            <w:tcW w:w="2835" w:type="dxa"/>
          </w:tcPr>
          <w:p w14:paraId="3DF4D709" w14:textId="77777777" w:rsidR="00B1123E" w:rsidRDefault="00B1123E" w:rsidP="00293C5E">
            <w:pPr>
              <w:pStyle w:val="CRCoverPage"/>
              <w:tabs>
                <w:tab w:val="right" w:pos="2751"/>
              </w:tabs>
              <w:spacing w:after="0"/>
              <w:rPr>
                <w:b/>
                <w:i/>
                <w:noProof/>
              </w:rPr>
            </w:pPr>
            <w:r>
              <w:rPr>
                <w:b/>
                <w:i/>
                <w:noProof/>
              </w:rPr>
              <w:t>Proposed change affects:</w:t>
            </w:r>
          </w:p>
        </w:tc>
        <w:tc>
          <w:tcPr>
            <w:tcW w:w="1418" w:type="dxa"/>
          </w:tcPr>
          <w:p w14:paraId="74EA5333" w14:textId="77777777" w:rsidR="00B1123E" w:rsidRDefault="00B1123E" w:rsidP="00293C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6D10C" w14:textId="77777777" w:rsidR="00B1123E" w:rsidRDefault="00B1123E" w:rsidP="00293C5E">
            <w:pPr>
              <w:pStyle w:val="CRCoverPage"/>
              <w:spacing w:after="0"/>
              <w:jc w:val="center"/>
              <w:rPr>
                <w:b/>
                <w:caps/>
                <w:noProof/>
              </w:rPr>
            </w:pPr>
          </w:p>
        </w:tc>
        <w:tc>
          <w:tcPr>
            <w:tcW w:w="709" w:type="dxa"/>
            <w:tcBorders>
              <w:left w:val="single" w:sz="4" w:space="0" w:color="auto"/>
            </w:tcBorders>
          </w:tcPr>
          <w:p w14:paraId="3B0EAD93" w14:textId="77777777" w:rsidR="00B1123E" w:rsidRDefault="00B1123E" w:rsidP="00293C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5AFAD" w14:textId="77777777" w:rsidR="00B1123E" w:rsidRDefault="00B1123E" w:rsidP="00293C5E">
            <w:pPr>
              <w:pStyle w:val="CRCoverPage"/>
              <w:spacing w:after="0"/>
              <w:jc w:val="center"/>
              <w:rPr>
                <w:b/>
                <w:caps/>
                <w:noProof/>
              </w:rPr>
            </w:pPr>
            <w:r>
              <w:rPr>
                <w:b/>
                <w:caps/>
                <w:noProof/>
              </w:rPr>
              <w:t>x</w:t>
            </w:r>
          </w:p>
        </w:tc>
        <w:tc>
          <w:tcPr>
            <w:tcW w:w="2126" w:type="dxa"/>
          </w:tcPr>
          <w:p w14:paraId="69D1606E" w14:textId="77777777" w:rsidR="00B1123E" w:rsidRDefault="00B1123E" w:rsidP="00293C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D3AF9" w14:textId="77777777" w:rsidR="00B1123E" w:rsidRDefault="00B1123E" w:rsidP="00293C5E">
            <w:pPr>
              <w:pStyle w:val="CRCoverPage"/>
              <w:spacing w:after="0"/>
              <w:jc w:val="center"/>
              <w:rPr>
                <w:b/>
                <w:caps/>
                <w:noProof/>
              </w:rPr>
            </w:pPr>
            <w:r>
              <w:rPr>
                <w:b/>
                <w:caps/>
                <w:noProof/>
              </w:rPr>
              <w:t>x</w:t>
            </w:r>
          </w:p>
        </w:tc>
        <w:tc>
          <w:tcPr>
            <w:tcW w:w="1418" w:type="dxa"/>
            <w:tcBorders>
              <w:left w:val="nil"/>
            </w:tcBorders>
          </w:tcPr>
          <w:p w14:paraId="197C2239" w14:textId="77777777" w:rsidR="00B1123E" w:rsidRDefault="00B1123E" w:rsidP="00293C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9AE49" w14:textId="77777777" w:rsidR="00B1123E" w:rsidRDefault="00B1123E" w:rsidP="00293C5E">
            <w:pPr>
              <w:pStyle w:val="CRCoverPage"/>
              <w:spacing w:after="0"/>
              <w:jc w:val="center"/>
              <w:rPr>
                <w:b/>
                <w:bCs/>
                <w:caps/>
                <w:noProof/>
              </w:rPr>
            </w:pPr>
          </w:p>
        </w:tc>
      </w:tr>
    </w:tbl>
    <w:p w14:paraId="2B9CC286" w14:textId="77777777" w:rsidR="00B1123E" w:rsidRDefault="00B1123E" w:rsidP="00B11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23E" w14:paraId="0E4CA3ED" w14:textId="77777777" w:rsidTr="00293C5E">
        <w:tc>
          <w:tcPr>
            <w:tcW w:w="9640" w:type="dxa"/>
            <w:gridSpan w:val="11"/>
          </w:tcPr>
          <w:p w14:paraId="37DF5856" w14:textId="77777777" w:rsidR="00B1123E" w:rsidRDefault="00B1123E" w:rsidP="00293C5E">
            <w:pPr>
              <w:pStyle w:val="CRCoverPage"/>
              <w:spacing w:after="0"/>
              <w:rPr>
                <w:noProof/>
                <w:sz w:val="8"/>
                <w:szCs w:val="8"/>
              </w:rPr>
            </w:pPr>
          </w:p>
        </w:tc>
      </w:tr>
      <w:tr w:rsidR="00B1123E" w14:paraId="54306E93" w14:textId="77777777" w:rsidTr="00293C5E">
        <w:tc>
          <w:tcPr>
            <w:tcW w:w="1843" w:type="dxa"/>
            <w:tcBorders>
              <w:top w:val="single" w:sz="4" w:space="0" w:color="auto"/>
              <w:left w:val="single" w:sz="4" w:space="0" w:color="auto"/>
            </w:tcBorders>
          </w:tcPr>
          <w:p w14:paraId="2D3975EB" w14:textId="77777777" w:rsidR="00B1123E" w:rsidRDefault="00B1123E" w:rsidP="00293C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D8267" w14:textId="77777777" w:rsidR="00B1123E" w:rsidRDefault="00B1123E" w:rsidP="00293C5E">
            <w:pPr>
              <w:pStyle w:val="CRCoverPage"/>
              <w:spacing w:after="0"/>
              <w:ind w:left="100"/>
              <w:rPr>
                <w:noProof/>
              </w:rPr>
            </w:pPr>
            <w:r>
              <w:t>Cell (re)selection related to forbidden PLMNs</w:t>
            </w:r>
            <w:r>
              <w:fldChar w:fldCharType="begin"/>
            </w:r>
            <w:r>
              <w:instrText xml:space="preserve"> DOCPROPERTY  CrTitle  \* MERGEFORMAT </w:instrText>
            </w:r>
            <w:r>
              <w:fldChar w:fldCharType="end"/>
            </w:r>
            <w:r>
              <w:rPr>
                <w:noProof/>
              </w:rPr>
              <w:t xml:space="preserve"> </w:t>
            </w:r>
          </w:p>
        </w:tc>
      </w:tr>
      <w:tr w:rsidR="00B1123E" w14:paraId="1ACAE3EE" w14:textId="77777777" w:rsidTr="00293C5E">
        <w:tc>
          <w:tcPr>
            <w:tcW w:w="1843" w:type="dxa"/>
            <w:tcBorders>
              <w:left w:val="single" w:sz="4" w:space="0" w:color="auto"/>
            </w:tcBorders>
          </w:tcPr>
          <w:p w14:paraId="610EF057" w14:textId="77777777" w:rsidR="00B1123E" w:rsidRDefault="00B1123E" w:rsidP="00293C5E">
            <w:pPr>
              <w:pStyle w:val="CRCoverPage"/>
              <w:spacing w:after="0"/>
              <w:rPr>
                <w:b/>
                <w:i/>
                <w:noProof/>
                <w:sz w:val="8"/>
                <w:szCs w:val="8"/>
              </w:rPr>
            </w:pPr>
          </w:p>
        </w:tc>
        <w:tc>
          <w:tcPr>
            <w:tcW w:w="7797" w:type="dxa"/>
            <w:gridSpan w:val="10"/>
            <w:tcBorders>
              <w:right w:val="single" w:sz="4" w:space="0" w:color="auto"/>
            </w:tcBorders>
          </w:tcPr>
          <w:p w14:paraId="15272BE0" w14:textId="77777777" w:rsidR="00B1123E" w:rsidRDefault="00B1123E" w:rsidP="00293C5E">
            <w:pPr>
              <w:pStyle w:val="CRCoverPage"/>
              <w:spacing w:after="0"/>
              <w:rPr>
                <w:noProof/>
                <w:sz w:val="8"/>
                <w:szCs w:val="8"/>
              </w:rPr>
            </w:pPr>
          </w:p>
        </w:tc>
      </w:tr>
      <w:tr w:rsidR="00B1123E" w14:paraId="66204F35" w14:textId="77777777" w:rsidTr="00293C5E">
        <w:tc>
          <w:tcPr>
            <w:tcW w:w="1843" w:type="dxa"/>
            <w:tcBorders>
              <w:left w:val="single" w:sz="4" w:space="0" w:color="auto"/>
            </w:tcBorders>
          </w:tcPr>
          <w:p w14:paraId="7496D3BC" w14:textId="77777777" w:rsidR="00B1123E" w:rsidRDefault="00B1123E" w:rsidP="00293C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CEED" w14:textId="77777777" w:rsidR="00B1123E" w:rsidRDefault="00B1123E" w:rsidP="00293C5E">
            <w:pPr>
              <w:pStyle w:val="CRCoverPage"/>
              <w:spacing w:after="0"/>
              <w:ind w:left="100"/>
              <w:rPr>
                <w:noProof/>
              </w:rPr>
            </w:pPr>
            <w:r>
              <w:rPr>
                <w:noProof/>
              </w:rPr>
              <w:t>Ericsson</w:t>
            </w:r>
          </w:p>
        </w:tc>
      </w:tr>
      <w:tr w:rsidR="00B1123E" w14:paraId="3CB3C919" w14:textId="77777777" w:rsidTr="00293C5E">
        <w:tc>
          <w:tcPr>
            <w:tcW w:w="1843" w:type="dxa"/>
            <w:tcBorders>
              <w:left w:val="single" w:sz="4" w:space="0" w:color="auto"/>
            </w:tcBorders>
          </w:tcPr>
          <w:p w14:paraId="008BA0CA" w14:textId="77777777" w:rsidR="00B1123E" w:rsidRDefault="00B1123E" w:rsidP="00293C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41484" w14:textId="77777777" w:rsidR="00B1123E" w:rsidRDefault="00B1123E" w:rsidP="00293C5E">
            <w:pPr>
              <w:pStyle w:val="CRCoverPage"/>
              <w:spacing w:after="0"/>
              <w:ind w:left="100"/>
              <w:rPr>
                <w:noProof/>
              </w:rPr>
            </w:pPr>
            <w:r>
              <w:rPr>
                <w:noProof/>
              </w:rPr>
              <w:t>R2</w:t>
            </w:r>
          </w:p>
        </w:tc>
      </w:tr>
      <w:tr w:rsidR="00B1123E" w14:paraId="2B96410F" w14:textId="77777777" w:rsidTr="00293C5E">
        <w:tc>
          <w:tcPr>
            <w:tcW w:w="1843" w:type="dxa"/>
            <w:tcBorders>
              <w:left w:val="single" w:sz="4" w:space="0" w:color="auto"/>
            </w:tcBorders>
          </w:tcPr>
          <w:p w14:paraId="58368B73" w14:textId="77777777" w:rsidR="00B1123E" w:rsidRDefault="00B1123E" w:rsidP="00293C5E">
            <w:pPr>
              <w:pStyle w:val="CRCoverPage"/>
              <w:spacing w:after="0"/>
              <w:rPr>
                <w:b/>
                <w:i/>
                <w:noProof/>
                <w:sz w:val="8"/>
                <w:szCs w:val="8"/>
              </w:rPr>
            </w:pPr>
          </w:p>
        </w:tc>
        <w:tc>
          <w:tcPr>
            <w:tcW w:w="7797" w:type="dxa"/>
            <w:gridSpan w:val="10"/>
            <w:tcBorders>
              <w:right w:val="single" w:sz="4" w:space="0" w:color="auto"/>
            </w:tcBorders>
          </w:tcPr>
          <w:p w14:paraId="3F90A853" w14:textId="77777777" w:rsidR="00B1123E" w:rsidRDefault="00B1123E" w:rsidP="00293C5E">
            <w:pPr>
              <w:pStyle w:val="CRCoverPage"/>
              <w:spacing w:after="0"/>
              <w:rPr>
                <w:noProof/>
                <w:sz w:val="8"/>
                <w:szCs w:val="8"/>
              </w:rPr>
            </w:pPr>
          </w:p>
        </w:tc>
      </w:tr>
      <w:tr w:rsidR="00B1123E" w14:paraId="68C3C724" w14:textId="77777777" w:rsidTr="00293C5E">
        <w:tc>
          <w:tcPr>
            <w:tcW w:w="1843" w:type="dxa"/>
            <w:tcBorders>
              <w:left w:val="single" w:sz="4" w:space="0" w:color="auto"/>
            </w:tcBorders>
          </w:tcPr>
          <w:p w14:paraId="3E4AAC2C" w14:textId="77777777" w:rsidR="00B1123E" w:rsidRDefault="00B1123E" w:rsidP="00293C5E">
            <w:pPr>
              <w:pStyle w:val="CRCoverPage"/>
              <w:tabs>
                <w:tab w:val="right" w:pos="1759"/>
              </w:tabs>
              <w:spacing w:after="0"/>
              <w:rPr>
                <w:b/>
                <w:i/>
                <w:noProof/>
              </w:rPr>
            </w:pPr>
            <w:r>
              <w:rPr>
                <w:b/>
                <w:i/>
                <w:noProof/>
              </w:rPr>
              <w:t>Work item code:</w:t>
            </w:r>
          </w:p>
        </w:tc>
        <w:tc>
          <w:tcPr>
            <w:tcW w:w="3686" w:type="dxa"/>
            <w:gridSpan w:val="5"/>
            <w:shd w:val="pct30" w:color="FFFF00" w:fill="auto"/>
          </w:tcPr>
          <w:p w14:paraId="51BBF803" w14:textId="77777777" w:rsidR="00B1123E" w:rsidRPr="00697E45" w:rsidRDefault="00B1123E" w:rsidP="00293C5E">
            <w:pPr>
              <w:pStyle w:val="CRCoverPage"/>
              <w:spacing w:after="0"/>
              <w:ind w:left="100"/>
              <w:rPr>
                <w:noProof/>
              </w:rPr>
            </w:pPr>
            <w:proofErr w:type="spellStart"/>
            <w:r w:rsidRPr="00882E59">
              <w:t>NR_unlic</w:t>
            </w:r>
            <w:proofErr w:type="spellEnd"/>
            <w:r w:rsidRPr="00882E59">
              <w:t>-Core</w:t>
            </w:r>
          </w:p>
        </w:tc>
        <w:tc>
          <w:tcPr>
            <w:tcW w:w="567" w:type="dxa"/>
            <w:tcBorders>
              <w:left w:val="nil"/>
            </w:tcBorders>
          </w:tcPr>
          <w:p w14:paraId="332677BD" w14:textId="77777777" w:rsidR="00B1123E" w:rsidRDefault="00B1123E" w:rsidP="00293C5E">
            <w:pPr>
              <w:pStyle w:val="CRCoverPage"/>
              <w:spacing w:after="0"/>
              <w:ind w:right="100"/>
              <w:rPr>
                <w:noProof/>
              </w:rPr>
            </w:pPr>
          </w:p>
        </w:tc>
        <w:tc>
          <w:tcPr>
            <w:tcW w:w="1417" w:type="dxa"/>
            <w:gridSpan w:val="3"/>
            <w:tcBorders>
              <w:left w:val="nil"/>
            </w:tcBorders>
          </w:tcPr>
          <w:p w14:paraId="65CC4FAC" w14:textId="77777777" w:rsidR="00B1123E" w:rsidRDefault="00B1123E" w:rsidP="00293C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9544C" w14:textId="5261C002" w:rsidR="00B1123E" w:rsidRDefault="00B1123E" w:rsidP="00293C5E">
            <w:pPr>
              <w:pStyle w:val="CRCoverPage"/>
              <w:spacing w:after="0"/>
              <w:ind w:left="100"/>
              <w:rPr>
                <w:noProof/>
              </w:rPr>
            </w:pPr>
            <w:r>
              <w:rPr>
                <w:noProof/>
              </w:rPr>
              <w:t>2019-0</w:t>
            </w:r>
            <w:r w:rsidR="005E3225">
              <w:rPr>
                <w:noProof/>
              </w:rPr>
              <w:t>8-26</w:t>
            </w:r>
          </w:p>
        </w:tc>
      </w:tr>
      <w:tr w:rsidR="00B1123E" w14:paraId="23066838" w14:textId="77777777" w:rsidTr="00293C5E">
        <w:tc>
          <w:tcPr>
            <w:tcW w:w="1843" w:type="dxa"/>
            <w:tcBorders>
              <w:left w:val="single" w:sz="4" w:space="0" w:color="auto"/>
            </w:tcBorders>
          </w:tcPr>
          <w:p w14:paraId="39BBA09F" w14:textId="77777777" w:rsidR="00B1123E" w:rsidRDefault="00B1123E" w:rsidP="00293C5E">
            <w:pPr>
              <w:pStyle w:val="CRCoverPage"/>
              <w:spacing w:after="0"/>
              <w:rPr>
                <w:b/>
                <w:i/>
                <w:noProof/>
                <w:sz w:val="8"/>
                <w:szCs w:val="8"/>
              </w:rPr>
            </w:pPr>
          </w:p>
        </w:tc>
        <w:tc>
          <w:tcPr>
            <w:tcW w:w="1986" w:type="dxa"/>
            <w:gridSpan w:val="4"/>
          </w:tcPr>
          <w:p w14:paraId="6E0DC6DB" w14:textId="77777777" w:rsidR="00B1123E" w:rsidRDefault="00B1123E" w:rsidP="00293C5E">
            <w:pPr>
              <w:pStyle w:val="CRCoverPage"/>
              <w:spacing w:after="0"/>
              <w:rPr>
                <w:noProof/>
                <w:sz w:val="8"/>
                <w:szCs w:val="8"/>
              </w:rPr>
            </w:pPr>
          </w:p>
        </w:tc>
        <w:tc>
          <w:tcPr>
            <w:tcW w:w="2267" w:type="dxa"/>
            <w:gridSpan w:val="2"/>
          </w:tcPr>
          <w:p w14:paraId="2192AA42" w14:textId="77777777" w:rsidR="00B1123E" w:rsidRDefault="00B1123E" w:rsidP="00293C5E">
            <w:pPr>
              <w:pStyle w:val="CRCoverPage"/>
              <w:spacing w:after="0"/>
              <w:rPr>
                <w:noProof/>
                <w:sz w:val="8"/>
                <w:szCs w:val="8"/>
              </w:rPr>
            </w:pPr>
          </w:p>
        </w:tc>
        <w:tc>
          <w:tcPr>
            <w:tcW w:w="1417" w:type="dxa"/>
            <w:gridSpan w:val="3"/>
          </w:tcPr>
          <w:p w14:paraId="129A72A2" w14:textId="77777777" w:rsidR="00B1123E" w:rsidRDefault="00B1123E" w:rsidP="00293C5E">
            <w:pPr>
              <w:pStyle w:val="CRCoverPage"/>
              <w:spacing w:after="0"/>
              <w:rPr>
                <w:noProof/>
                <w:sz w:val="8"/>
                <w:szCs w:val="8"/>
              </w:rPr>
            </w:pPr>
          </w:p>
        </w:tc>
        <w:tc>
          <w:tcPr>
            <w:tcW w:w="2127" w:type="dxa"/>
            <w:tcBorders>
              <w:right w:val="single" w:sz="4" w:space="0" w:color="auto"/>
            </w:tcBorders>
          </w:tcPr>
          <w:p w14:paraId="4A2C5D5C" w14:textId="77777777" w:rsidR="00B1123E" w:rsidRDefault="00B1123E" w:rsidP="00293C5E">
            <w:pPr>
              <w:pStyle w:val="CRCoverPage"/>
              <w:spacing w:after="0"/>
              <w:rPr>
                <w:noProof/>
                <w:sz w:val="8"/>
                <w:szCs w:val="8"/>
              </w:rPr>
            </w:pPr>
          </w:p>
        </w:tc>
      </w:tr>
      <w:tr w:rsidR="00B1123E" w14:paraId="7BD88272" w14:textId="77777777" w:rsidTr="00293C5E">
        <w:trPr>
          <w:cantSplit/>
        </w:trPr>
        <w:tc>
          <w:tcPr>
            <w:tcW w:w="1843" w:type="dxa"/>
            <w:tcBorders>
              <w:left w:val="single" w:sz="4" w:space="0" w:color="auto"/>
            </w:tcBorders>
          </w:tcPr>
          <w:p w14:paraId="47D8DEFF" w14:textId="77777777" w:rsidR="00B1123E" w:rsidRDefault="00B1123E" w:rsidP="00293C5E">
            <w:pPr>
              <w:pStyle w:val="CRCoverPage"/>
              <w:tabs>
                <w:tab w:val="right" w:pos="1759"/>
              </w:tabs>
              <w:spacing w:after="0"/>
              <w:rPr>
                <w:b/>
                <w:i/>
                <w:noProof/>
              </w:rPr>
            </w:pPr>
            <w:r>
              <w:rPr>
                <w:b/>
                <w:i/>
                <w:noProof/>
              </w:rPr>
              <w:t>Category:</w:t>
            </w:r>
          </w:p>
        </w:tc>
        <w:tc>
          <w:tcPr>
            <w:tcW w:w="851" w:type="dxa"/>
            <w:shd w:val="pct30" w:color="FFFF00" w:fill="auto"/>
          </w:tcPr>
          <w:p w14:paraId="65EFAE62" w14:textId="77777777" w:rsidR="00B1123E" w:rsidRPr="006873B4" w:rsidRDefault="00B1123E" w:rsidP="00293C5E">
            <w:pPr>
              <w:pStyle w:val="CRCoverPage"/>
              <w:spacing w:after="0"/>
              <w:ind w:left="100" w:right="-609"/>
              <w:rPr>
                <w:b/>
                <w:noProof/>
              </w:rPr>
            </w:pPr>
            <w:r>
              <w:rPr>
                <w:b/>
                <w:noProof/>
              </w:rPr>
              <w:t>B</w:t>
            </w:r>
          </w:p>
        </w:tc>
        <w:tc>
          <w:tcPr>
            <w:tcW w:w="3402" w:type="dxa"/>
            <w:gridSpan w:val="5"/>
            <w:tcBorders>
              <w:left w:val="nil"/>
            </w:tcBorders>
          </w:tcPr>
          <w:p w14:paraId="3701C5F6" w14:textId="77777777" w:rsidR="00B1123E" w:rsidRDefault="00B1123E" w:rsidP="00293C5E">
            <w:pPr>
              <w:pStyle w:val="CRCoverPage"/>
              <w:spacing w:after="0"/>
              <w:rPr>
                <w:noProof/>
              </w:rPr>
            </w:pPr>
          </w:p>
        </w:tc>
        <w:tc>
          <w:tcPr>
            <w:tcW w:w="1417" w:type="dxa"/>
            <w:gridSpan w:val="3"/>
            <w:tcBorders>
              <w:left w:val="nil"/>
            </w:tcBorders>
          </w:tcPr>
          <w:p w14:paraId="5A143878" w14:textId="77777777" w:rsidR="00B1123E" w:rsidRDefault="00B1123E" w:rsidP="00293C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74615" w14:textId="77777777" w:rsidR="00B1123E" w:rsidRDefault="00B1123E" w:rsidP="00293C5E">
            <w:pPr>
              <w:pStyle w:val="CRCoverPage"/>
              <w:spacing w:after="0"/>
              <w:ind w:left="100"/>
              <w:rPr>
                <w:noProof/>
              </w:rPr>
            </w:pPr>
            <w:r>
              <w:rPr>
                <w:noProof/>
              </w:rPr>
              <w:t>Rel-16</w:t>
            </w:r>
          </w:p>
        </w:tc>
      </w:tr>
      <w:tr w:rsidR="00B1123E" w14:paraId="0B24FB0D" w14:textId="77777777" w:rsidTr="00293C5E">
        <w:tc>
          <w:tcPr>
            <w:tcW w:w="1843" w:type="dxa"/>
            <w:tcBorders>
              <w:left w:val="single" w:sz="4" w:space="0" w:color="auto"/>
              <w:bottom w:val="single" w:sz="4" w:space="0" w:color="auto"/>
            </w:tcBorders>
          </w:tcPr>
          <w:p w14:paraId="3C11420E" w14:textId="77777777" w:rsidR="00B1123E" w:rsidRDefault="00B1123E" w:rsidP="00293C5E">
            <w:pPr>
              <w:pStyle w:val="CRCoverPage"/>
              <w:spacing w:after="0"/>
              <w:rPr>
                <w:b/>
                <w:i/>
                <w:noProof/>
              </w:rPr>
            </w:pPr>
          </w:p>
        </w:tc>
        <w:tc>
          <w:tcPr>
            <w:tcW w:w="4677" w:type="dxa"/>
            <w:gridSpan w:val="8"/>
            <w:tcBorders>
              <w:bottom w:val="single" w:sz="4" w:space="0" w:color="auto"/>
            </w:tcBorders>
          </w:tcPr>
          <w:p w14:paraId="7D1FE9A0" w14:textId="77777777" w:rsidR="00B1123E" w:rsidRDefault="00B1123E" w:rsidP="00293C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29776" w14:textId="77777777" w:rsidR="00B1123E" w:rsidRDefault="00B1123E" w:rsidP="00293C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958EB" w14:textId="77777777" w:rsidR="00B1123E" w:rsidRPr="007C2097" w:rsidRDefault="00B1123E" w:rsidP="00293C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123E" w14:paraId="2D436355" w14:textId="77777777" w:rsidTr="00293C5E">
        <w:tc>
          <w:tcPr>
            <w:tcW w:w="1843" w:type="dxa"/>
          </w:tcPr>
          <w:p w14:paraId="24BFE6BC" w14:textId="77777777" w:rsidR="00B1123E" w:rsidRDefault="00B1123E" w:rsidP="00293C5E">
            <w:pPr>
              <w:pStyle w:val="CRCoverPage"/>
              <w:spacing w:after="0"/>
              <w:rPr>
                <w:b/>
                <w:i/>
                <w:noProof/>
                <w:sz w:val="8"/>
                <w:szCs w:val="8"/>
              </w:rPr>
            </w:pPr>
          </w:p>
        </w:tc>
        <w:tc>
          <w:tcPr>
            <w:tcW w:w="7797" w:type="dxa"/>
            <w:gridSpan w:val="10"/>
          </w:tcPr>
          <w:p w14:paraId="710378EF" w14:textId="77777777" w:rsidR="00B1123E" w:rsidRDefault="00B1123E" w:rsidP="00293C5E">
            <w:pPr>
              <w:pStyle w:val="CRCoverPage"/>
              <w:spacing w:after="0"/>
              <w:rPr>
                <w:noProof/>
                <w:sz w:val="8"/>
                <w:szCs w:val="8"/>
              </w:rPr>
            </w:pPr>
          </w:p>
        </w:tc>
      </w:tr>
      <w:tr w:rsidR="00B1123E" w14:paraId="3AEF5B38" w14:textId="77777777" w:rsidTr="00293C5E">
        <w:tc>
          <w:tcPr>
            <w:tcW w:w="2694" w:type="dxa"/>
            <w:gridSpan w:val="2"/>
            <w:tcBorders>
              <w:top w:val="single" w:sz="4" w:space="0" w:color="auto"/>
              <w:left w:val="single" w:sz="4" w:space="0" w:color="auto"/>
            </w:tcBorders>
          </w:tcPr>
          <w:p w14:paraId="0D468D1F" w14:textId="77777777" w:rsidR="00B1123E" w:rsidRDefault="00B1123E" w:rsidP="00293C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8AAC" w14:textId="6776EA38" w:rsidR="009C3221" w:rsidRPr="009C3221" w:rsidRDefault="00B1123E" w:rsidP="009C3221">
            <w:pPr>
              <w:pStyle w:val="CRCoverPage"/>
              <w:numPr>
                <w:ilvl w:val="0"/>
                <w:numId w:val="4"/>
              </w:numPr>
              <w:spacing w:after="0"/>
              <w:rPr>
                <w:noProof/>
                <w:lang w:val="en-US"/>
              </w:rPr>
            </w:pPr>
            <w:r>
              <w:rPr>
                <w:noProof/>
              </w:rPr>
              <w:t>Currently, a UE will bar a frequency when the strongest cell on that frequency belongs to a forbidden PLMN. As a consequence, the UE cannot camp on a non-best cell on that frequency even if it belongs to its own or equivalent PLMN.</w:t>
            </w:r>
          </w:p>
          <w:p w14:paraId="66A09E8C" w14:textId="7F2BA979" w:rsidR="009C3221" w:rsidRPr="00DF7376" w:rsidRDefault="009C3221" w:rsidP="009C3221">
            <w:pPr>
              <w:pStyle w:val="CRCoverPage"/>
              <w:numPr>
                <w:ilvl w:val="0"/>
                <w:numId w:val="4"/>
              </w:numPr>
              <w:spacing w:after="0"/>
              <w:rPr>
                <w:noProof/>
                <w:lang w:val="en-US"/>
              </w:rPr>
            </w:pPr>
            <w:r>
              <w:rPr>
                <w:noProof/>
              </w:rPr>
              <w:t xml:space="preserve">There is no possibility to limit the measurements to a limited set of cells using whitelists. </w:t>
            </w:r>
          </w:p>
        </w:tc>
      </w:tr>
      <w:tr w:rsidR="00B1123E" w14:paraId="3F9E3119" w14:textId="77777777" w:rsidTr="00293C5E">
        <w:tc>
          <w:tcPr>
            <w:tcW w:w="2694" w:type="dxa"/>
            <w:gridSpan w:val="2"/>
            <w:tcBorders>
              <w:left w:val="single" w:sz="4" w:space="0" w:color="auto"/>
            </w:tcBorders>
          </w:tcPr>
          <w:p w14:paraId="0B8B3E93" w14:textId="77777777" w:rsidR="00B1123E" w:rsidRDefault="00B1123E" w:rsidP="00293C5E">
            <w:pPr>
              <w:pStyle w:val="CRCoverPage"/>
              <w:spacing w:after="0"/>
              <w:rPr>
                <w:b/>
                <w:i/>
                <w:noProof/>
                <w:sz w:val="8"/>
                <w:szCs w:val="8"/>
              </w:rPr>
            </w:pPr>
          </w:p>
        </w:tc>
        <w:tc>
          <w:tcPr>
            <w:tcW w:w="6946" w:type="dxa"/>
            <w:gridSpan w:val="9"/>
            <w:tcBorders>
              <w:right w:val="single" w:sz="4" w:space="0" w:color="auto"/>
            </w:tcBorders>
          </w:tcPr>
          <w:p w14:paraId="77EC4EF6" w14:textId="77777777" w:rsidR="00B1123E" w:rsidRDefault="00B1123E" w:rsidP="00293C5E">
            <w:pPr>
              <w:pStyle w:val="CRCoverPage"/>
              <w:spacing w:after="0"/>
              <w:rPr>
                <w:noProof/>
                <w:sz w:val="8"/>
                <w:szCs w:val="8"/>
              </w:rPr>
            </w:pPr>
          </w:p>
        </w:tc>
      </w:tr>
      <w:tr w:rsidR="00B1123E" w14:paraId="759ACA8A" w14:textId="77777777" w:rsidTr="00293C5E">
        <w:tc>
          <w:tcPr>
            <w:tcW w:w="2694" w:type="dxa"/>
            <w:gridSpan w:val="2"/>
            <w:tcBorders>
              <w:left w:val="single" w:sz="4" w:space="0" w:color="auto"/>
            </w:tcBorders>
          </w:tcPr>
          <w:p w14:paraId="32CE5E21" w14:textId="77777777" w:rsidR="00B1123E" w:rsidRDefault="00B1123E" w:rsidP="00293C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8E8A2" w14:textId="23508244" w:rsidR="009C3221" w:rsidRDefault="00B1123E" w:rsidP="009C3221">
            <w:pPr>
              <w:pStyle w:val="CRCoverPage"/>
              <w:numPr>
                <w:ilvl w:val="0"/>
                <w:numId w:val="2"/>
              </w:numPr>
              <w:spacing w:after="0"/>
              <w:rPr>
                <w:noProof/>
              </w:rPr>
            </w:pPr>
            <w:r>
              <w:rPr>
                <w:noProof/>
              </w:rPr>
              <w:t>Modify UE behavior such that it can camp on a non-best cell on a frequency in unlicensed spectrum.</w:t>
            </w:r>
            <w:r w:rsidR="009C3221">
              <w:rPr>
                <w:noProof/>
              </w:rPr>
              <w:t xml:space="preserve"> </w:t>
            </w:r>
          </w:p>
          <w:p w14:paraId="31FDEDDB" w14:textId="033285F0" w:rsidR="00CC1DE5" w:rsidRPr="00AD2761" w:rsidRDefault="00CC1DE5" w:rsidP="009C3221">
            <w:pPr>
              <w:pStyle w:val="CRCoverPage"/>
              <w:numPr>
                <w:ilvl w:val="0"/>
                <w:numId w:val="2"/>
              </w:numPr>
              <w:spacing w:after="0"/>
              <w:rPr>
                <w:noProof/>
              </w:rPr>
            </w:pPr>
            <w:r>
              <w:rPr>
                <w:noProof/>
              </w:rPr>
              <w:t xml:space="preserve">Introduction of whitelist to </w:t>
            </w:r>
            <w:r w:rsidR="00AD2761">
              <w:rPr>
                <w:noProof/>
              </w:rPr>
              <w:t>limit the number of cells for cell reselection.</w:t>
            </w:r>
          </w:p>
        </w:tc>
      </w:tr>
      <w:tr w:rsidR="00B1123E" w14:paraId="42267238" w14:textId="77777777" w:rsidTr="00293C5E">
        <w:tc>
          <w:tcPr>
            <w:tcW w:w="2694" w:type="dxa"/>
            <w:gridSpan w:val="2"/>
            <w:tcBorders>
              <w:left w:val="single" w:sz="4" w:space="0" w:color="auto"/>
            </w:tcBorders>
          </w:tcPr>
          <w:p w14:paraId="4E59041F" w14:textId="77777777" w:rsidR="00B1123E" w:rsidRDefault="00B1123E" w:rsidP="00293C5E">
            <w:pPr>
              <w:pStyle w:val="CRCoverPage"/>
              <w:spacing w:after="0"/>
              <w:rPr>
                <w:b/>
                <w:i/>
                <w:noProof/>
                <w:sz w:val="8"/>
                <w:szCs w:val="8"/>
              </w:rPr>
            </w:pPr>
          </w:p>
        </w:tc>
        <w:tc>
          <w:tcPr>
            <w:tcW w:w="6946" w:type="dxa"/>
            <w:gridSpan w:val="9"/>
            <w:tcBorders>
              <w:right w:val="single" w:sz="4" w:space="0" w:color="auto"/>
            </w:tcBorders>
          </w:tcPr>
          <w:p w14:paraId="47FFF9FE" w14:textId="77777777" w:rsidR="00B1123E" w:rsidRDefault="00B1123E" w:rsidP="00293C5E">
            <w:pPr>
              <w:pStyle w:val="CRCoverPage"/>
              <w:spacing w:after="0"/>
              <w:rPr>
                <w:noProof/>
                <w:sz w:val="8"/>
                <w:szCs w:val="8"/>
              </w:rPr>
            </w:pPr>
          </w:p>
        </w:tc>
      </w:tr>
      <w:tr w:rsidR="00B1123E" w14:paraId="2526A2E0" w14:textId="77777777" w:rsidTr="00293C5E">
        <w:tc>
          <w:tcPr>
            <w:tcW w:w="2694" w:type="dxa"/>
            <w:gridSpan w:val="2"/>
            <w:tcBorders>
              <w:left w:val="single" w:sz="4" w:space="0" w:color="auto"/>
              <w:bottom w:val="single" w:sz="4" w:space="0" w:color="auto"/>
            </w:tcBorders>
          </w:tcPr>
          <w:p w14:paraId="57F8AC3A" w14:textId="77777777" w:rsidR="00B1123E" w:rsidRDefault="00B1123E" w:rsidP="00293C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2D36A" w14:textId="353534AB" w:rsidR="009C3221" w:rsidRDefault="00B1123E" w:rsidP="009C3221">
            <w:pPr>
              <w:pStyle w:val="CRCoverPage"/>
              <w:numPr>
                <w:ilvl w:val="0"/>
                <w:numId w:val="6"/>
              </w:numPr>
              <w:spacing w:after="0"/>
              <w:rPr>
                <w:noProof/>
              </w:rPr>
            </w:pPr>
            <w:r>
              <w:rPr>
                <w:noProof/>
              </w:rPr>
              <w:t>The UE is barred from camping in a cell in its own/equivalent PLMN</w:t>
            </w:r>
            <w:r w:rsidR="009C3221">
              <w:rPr>
                <w:noProof/>
              </w:rPr>
              <w:t xml:space="preserve"> if the highest ranked cell on the same frequency belongs to a “forbidden” PLMN.</w:t>
            </w:r>
          </w:p>
          <w:p w14:paraId="79F41DC2" w14:textId="1B17F789" w:rsidR="00B1123E" w:rsidRPr="00804F96" w:rsidRDefault="009C3221" w:rsidP="009C3221">
            <w:pPr>
              <w:pStyle w:val="CRCoverPage"/>
              <w:numPr>
                <w:ilvl w:val="0"/>
                <w:numId w:val="6"/>
              </w:numPr>
              <w:spacing w:after="0"/>
              <w:rPr>
                <w:noProof/>
              </w:rPr>
            </w:pPr>
            <w:r>
              <w:rPr>
                <w:noProof/>
              </w:rPr>
              <w:t>The UE may need to spend time for unnecessary cell evaluations, potentially resulting in higher</w:t>
            </w:r>
            <w:r w:rsidR="00DC0BD1">
              <w:rPr>
                <w:noProof/>
              </w:rPr>
              <w:t xml:space="preserve"> UE</w:t>
            </w:r>
            <w:r>
              <w:rPr>
                <w:noProof/>
              </w:rPr>
              <w:t xml:space="preserve"> power consumption.</w:t>
            </w:r>
          </w:p>
        </w:tc>
      </w:tr>
      <w:tr w:rsidR="00B1123E" w14:paraId="5CDCB35A" w14:textId="77777777" w:rsidTr="00293C5E">
        <w:tc>
          <w:tcPr>
            <w:tcW w:w="2694" w:type="dxa"/>
            <w:gridSpan w:val="2"/>
          </w:tcPr>
          <w:p w14:paraId="5643278B" w14:textId="77777777" w:rsidR="00B1123E" w:rsidRDefault="00B1123E" w:rsidP="00293C5E">
            <w:pPr>
              <w:pStyle w:val="CRCoverPage"/>
              <w:spacing w:after="0"/>
              <w:rPr>
                <w:b/>
                <w:i/>
                <w:noProof/>
                <w:sz w:val="8"/>
                <w:szCs w:val="8"/>
              </w:rPr>
            </w:pPr>
          </w:p>
        </w:tc>
        <w:tc>
          <w:tcPr>
            <w:tcW w:w="6946" w:type="dxa"/>
            <w:gridSpan w:val="9"/>
          </w:tcPr>
          <w:p w14:paraId="6950D3DD" w14:textId="77777777" w:rsidR="00B1123E" w:rsidRDefault="00B1123E" w:rsidP="00293C5E">
            <w:pPr>
              <w:pStyle w:val="CRCoverPage"/>
              <w:spacing w:after="0"/>
              <w:rPr>
                <w:noProof/>
                <w:sz w:val="8"/>
                <w:szCs w:val="8"/>
              </w:rPr>
            </w:pPr>
          </w:p>
        </w:tc>
      </w:tr>
      <w:tr w:rsidR="00B1123E" w14:paraId="24A9EDF9" w14:textId="77777777" w:rsidTr="00293C5E">
        <w:tc>
          <w:tcPr>
            <w:tcW w:w="2694" w:type="dxa"/>
            <w:gridSpan w:val="2"/>
            <w:tcBorders>
              <w:top w:val="single" w:sz="4" w:space="0" w:color="auto"/>
              <w:left w:val="single" w:sz="4" w:space="0" w:color="auto"/>
            </w:tcBorders>
          </w:tcPr>
          <w:p w14:paraId="19D97D62" w14:textId="77777777" w:rsidR="00B1123E" w:rsidRDefault="00B1123E" w:rsidP="00293C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ABCB7A" w14:textId="77777777" w:rsidR="00B1123E" w:rsidRDefault="00B1123E" w:rsidP="00293C5E">
            <w:pPr>
              <w:pStyle w:val="CRCoverPage"/>
              <w:spacing w:after="0"/>
              <w:ind w:left="100"/>
              <w:rPr>
                <w:noProof/>
              </w:rPr>
            </w:pPr>
            <w:r>
              <w:rPr>
                <w:noProof/>
              </w:rPr>
              <w:t>5.1.1, 5.2.3, 5.2.4.4, 5.3.1</w:t>
            </w:r>
          </w:p>
        </w:tc>
      </w:tr>
      <w:tr w:rsidR="00B1123E" w14:paraId="7A2B3C12" w14:textId="77777777" w:rsidTr="00293C5E">
        <w:tc>
          <w:tcPr>
            <w:tcW w:w="2694" w:type="dxa"/>
            <w:gridSpan w:val="2"/>
            <w:tcBorders>
              <w:left w:val="single" w:sz="4" w:space="0" w:color="auto"/>
            </w:tcBorders>
          </w:tcPr>
          <w:p w14:paraId="261B3D74" w14:textId="77777777" w:rsidR="00B1123E" w:rsidRDefault="00B1123E" w:rsidP="00293C5E">
            <w:pPr>
              <w:pStyle w:val="CRCoverPage"/>
              <w:spacing w:after="0"/>
              <w:rPr>
                <w:b/>
                <w:i/>
                <w:noProof/>
                <w:sz w:val="8"/>
                <w:szCs w:val="8"/>
              </w:rPr>
            </w:pPr>
          </w:p>
        </w:tc>
        <w:tc>
          <w:tcPr>
            <w:tcW w:w="6946" w:type="dxa"/>
            <w:gridSpan w:val="9"/>
            <w:tcBorders>
              <w:right w:val="single" w:sz="4" w:space="0" w:color="auto"/>
            </w:tcBorders>
          </w:tcPr>
          <w:p w14:paraId="7E11565D" w14:textId="77777777" w:rsidR="00B1123E" w:rsidRDefault="00B1123E" w:rsidP="00293C5E">
            <w:pPr>
              <w:pStyle w:val="CRCoverPage"/>
              <w:spacing w:after="0"/>
              <w:rPr>
                <w:noProof/>
                <w:sz w:val="8"/>
                <w:szCs w:val="8"/>
              </w:rPr>
            </w:pPr>
          </w:p>
        </w:tc>
      </w:tr>
      <w:tr w:rsidR="00B1123E" w14:paraId="621D4D44" w14:textId="77777777" w:rsidTr="00293C5E">
        <w:tc>
          <w:tcPr>
            <w:tcW w:w="2694" w:type="dxa"/>
            <w:gridSpan w:val="2"/>
            <w:tcBorders>
              <w:left w:val="single" w:sz="4" w:space="0" w:color="auto"/>
            </w:tcBorders>
          </w:tcPr>
          <w:p w14:paraId="67AC7C57" w14:textId="77777777" w:rsidR="00B1123E" w:rsidRDefault="00B1123E" w:rsidP="00293C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B14E8" w14:textId="77777777" w:rsidR="00B1123E" w:rsidRDefault="00B1123E" w:rsidP="00293C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DF96D" w14:textId="77777777" w:rsidR="00B1123E" w:rsidRDefault="00B1123E" w:rsidP="00293C5E">
            <w:pPr>
              <w:pStyle w:val="CRCoverPage"/>
              <w:spacing w:after="0"/>
              <w:jc w:val="center"/>
              <w:rPr>
                <w:b/>
                <w:caps/>
                <w:noProof/>
              </w:rPr>
            </w:pPr>
            <w:r>
              <w:rPr>
                <w:b/>
                <w:caps/>
                <w:noProof/>
              </w:rPr>
              <w:t>N</w:t>
            </w:r>
          </w:p>
        </w:tc>
        <w:tc>
          <w:tcPr>
            <w:tcW w:w="2977" w:type="dxa"/>
            <w:gridSpan w:val="4"/>
          </w:tcPr>
          <w:p w14:paraId="02E688B8" w14:textId="77777777" w:rsidR="00B1123E" w:rsidRDefault="00B1123E" w:rsidP="00293C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79E35" w14:textId="77777777" w:rsidR="00B1123E" w:rsidRDefault="00B1123E" w:rsidP="00293C5E">
            <w:pPr>
              <w:pStyle w:val="CRCoverPage"/>
              <w:spacing w:after="0"/>
              <w:ind w:left="99"/>
              <w:rPr>
                <w:noProof/>
              </w:rPr>
            </w:pPr>
          </w:p>
        </w:tc>
      </w:tr>
      <w:tr w:rsidR="00B1123E" w14:paraId="216B33D6" w14:textId="77777777" w:rsidTr="00293C5E">
        <w:tc>
          <w:tcPr>
            <w:tcW w:w="2694" w:type="dxa"/>
            <w:gridSpan w:val="2"/>
            <w:tcBorders>
              <w:left w:val="single" w:sz="4" w:space="0" w:color="auto"/>
            </w:tcBorders>
          </w:tcPr>
          <w:p w14:paraId="192A1DC5" w14:textId="77777777" w:rsidR="00B1123E" w:rsidRDefault="00B1123E" w:rsidP="00293C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4CFE6" w14:textId="6FA21B9B" w:rsidR="00B1123E" w:rsidRPr="00B93939" w:rsidRDefault="00B93939" w:rsidP="00293C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8B9BE" w14:textId="3909F535" w:rsidR="00B1123E" w:rsidRDefault="00B1123E" w:rsidP="00293C5E">
            <w:pPr>
              <w:pStyle w:val="CRCoverPage"/>
              <w:spacing w:after="0"/>
              <w:jc w:val="center"/>
              <w:rPr>
                <w:b/>
                <w:caps/>
                <w:noProof/>
              </w:rPr>
            </w:pPr>
          </w:p>
        </w:tc>
        <w:tc>
          <w:tcPr>
            <w:tcW w:w="2977" w:type="dxa"/>
            <w:gridSpan w:val="4"/>
          </w:tcPr>
          <w:p w14:paraId="18AA8C5C" w14:textId="77777777" w:rsidR="00B1123E" w:rsidRDefault="00B1123E" w:rsidP="00293C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77332" w14:textId="608AA91C" w:rsidR="00B1123E" w:rsidRDefault="00B1123E" w:rsidP="00293C5E">
            <w:pPr>
              <w:pStyle w:val="CRCoverPage"/>
              <w:spacing w:after="0"/>
              <w:ind w:left="99"/>
              <w:rPr>
                <w:noProof/>
              </w:rPr>
            </w:pPr>
            <w:r>
              <w:rPr>
                <w:noProof/>
              </w:rPr>
              <w:t>TS</w:t>
            </w:r>
            <w:r w:rsidR="00BA4B36">
              <w:rPr>
                <w:noProof/>
              </w:rPr>
              <w:t xml:space="preserve"> 38.331</w:t>
            </w:r>
            <w:r>
              <w:rPr>
                <w:noProof/>
              </w:rPr>
              <w:t xml:space="preserve"> CR</w:t>
            </w:r>
            <w:r w:rsidR="00C47B28">
              <w:rPr>
                <w:noProof/>
              </w:rPr>
              <w:t xml:space="preserve"> xxx</w:t>
            </w:r>
            <w:r>
              <w:rPr>
                <w:noProof/>
              </w:rPr>
              <w:t xml:space="preserve"> </w:t>
            </w:r>
          </w:p>
        </w:tc>
      </w:tr>
      <w:tr w:rsidR="00B1123E" w14:paraId="08878A49" w14:textId="77777777" w:rsidTr="00293C5E">
        <w:tc>
          <w:tcPr>
            <w:tcW w:w="2694" w:type="dxa"/>
            <w:gridSpan w:val="2"/>
            <w:tcBorders>
              <w:left w:val="single" w:sz="4" w:space="0" w:color="auto"/>
            </w:tcBorders>
          </w:tcPr>
          <w:p w14:paraId="28B05716" w14:textId="77777777" w:rsidR="00B1123E" w:rsidRDefault="00B1123E" w:rsidP="00293C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099F44" w14:textId="77777777" w:rsidR="00B1123E" w:rsidRDefault="00B1123E" w:rsidP="00293C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FB6FD" w14:textId="77777777" w:rsidR="00B1123E" w:rsidRDefault="00B1123E" w:rsidP="00293C5E">
            <w:pPr>
              <w:pStyle w:val="CRCoverPage"/>
              <w:spacing w:after="0"/>
              <w:jc w:val="center"/>
              <w:rPr>
                <w:b/>
                <w:caps/>
                <w:noProof/>
              </w:rPr>
            </w:pPr>
            <w:r>
              <w:rPr>
                <w:b/>
                <w:caps/>
                <w:noProof/>
              </w:rPr>
              <w:t>x</w:t>
            </w:r>
          </w:p>
        </w:tc>
        <w:tc>
          <w:tcPr>
            <w:tcW w:w="2977" w:type="dxa"/>
            <w:gridSpan w:val="4"/>
          </w:tcPr>
          <w:p w14:paraId="2D8BE619" w14:textId="77777777" w:rsidR="00B1123E" w:rsidRDefault="00B1123E" w:rsidP="00293C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0CEB" w14:textId="77777777" w:rsidR="00B1123E" w:rsidRDefault="00B1123E" w:rsidP="00293C5E">
            <w:pPr>
              <w:pStyle w:val="CRCoverPage"/>
              <w:spacing w:after="0"/>
              <w:ind w:left="99"/>
              <w:rPr>
                <w:noProof/>
              </w:rPr>
            </w:pPr>
            <w:r>
              <w:rPr>
                <w:noProof/>
              </w:rPr>
              <w:t xml:space="preserve">TS/TR ... CR ... </w:t>
            </w:r>
          </w:p>
        </w:tc>
      </w:tr>
      <w:tr w:rsidR="00B1123E" w14:paraId="22B0116F" w14:textId="77777777" w:rsidTr="00293C5E">
        <w:tc>
          <w:tcPr>
            <w:tcW w:w="2694" w:type="dxa"/>
            <w:gridSpan w:val="2"/>
            <w:tcBorders>
              <w:left w:val="single" w:sz="4" w:space="0" w:color="auto"/>
            </w:tcBorders>
          </w:tcPr>
          <w:p w14:paraId="52D0D02F" w14:textId="77777777" w:rsidR="00B1123E" w:rsidRDefault="00B1123E" w:rsidP="00293C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F87B9" w14:textId="77777777" w:rsidR="00B1123E" w:rsidRDefault="00B1123E" w:rsidP="00293C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68638" w14:textId="77777777" w:rsidR="00B1123E" w:rsidRDefault="00B1123E" w:rsidP="00293C5E">
            <w:pPr>
              <w:pStyle w:val="CRCoverPage"/>
              <w:spacing w:after="0"/>
              <w:jc w:val="center"/>
              <w:rPr>
                <w:b/>
                <w:caps/>
                <w:noProof/>
              </w:rPr>
            </w:pPr>
            <w:r>
              <w:rPr>
                <w:b/>
                <w:caps/>
                <w:noProof/>
              </w:rPr>
              <w:t>x</w:t>
            </w:r>
          </w:p>
        </w:tc>
        <w:tc>
          <w:tcPr>
            <w:tcW w:w="2977" w:type="dxa"/>
            <w:gridSpan w:val="4"/>
          </w:tcPr>
          <w:p w14:paraId="74A7ED27" w14:textId="77777777" w:rsidR="00B1123E" w:rsidRDefault="00B1123E" w:rsidP="00293C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41F710" w14:textId="77777777" w:rsidR="00B1123E" w:rsidRDefault="00B1123E" w:rsidP="00293C5E">
            <w:pPr>
              <w:pStyle w:val="CRCoverPage"/>
              <w:spacing w:after="0"/>
              <w:ind w:left="99"/>
              <w:rPr>
                <w:noProof/>
              </w:rPr>
            </w:pPr>
            <w:r>
              <w:rPr>
                <w:noProof/>
              </w:rPr>
              <w:t xml:space="preserve">TS/TR ... CR ... </w:t>
            </w:r>
          </w:p>
        </w:tc>
      </w:tr>
      <w:tr w:rsidR="00B1123E" w14:paraId="55B3D680" w14:textId="77777777" w:rsidTr="00293C5E">
        <w:tc>
          <w:tcPr>
            <w:tcW w:w="2694" w:type="dxa"/>
            <w:gridSpan w:val="2"/>
            <w:tcBorders>
              <w:left w:val="single" w:sz="4" w:space="0" w:color="auto"/>
            </w:tcBorders>
          </w:tcPr>
          <w:p w14:paraId="57998306" w14:textId="77777777" w:rsidR="00B1123E" w:rsidRDefault="00B1123E" w:rsidP="00293C5E">
            <w:pPr>
              <w:pStyle w:val="CRCoverPage"/>
              <w:spacing w:after="0"/>
              <w:rPr>
                <w:b/>
                <w:i/>
                <w:noProof/>
              </w:rPr>
            </w:pPr>
          </w:p>
        </w:tc>
        <w:tc>
          <w:tcPr>
            <w:tcW w:w="6946" w:type="dxa"/>
            <w:gridSpan w:val="9"/>
            <w:tcBorders>
              <w:right w:val="single" w:sz="4" w:space="0" w:color="auto"/>
            </w:tcBorders>
          </w:tcPr>
          <w:p w14:paraId="374463C2" w14:textId="77777777" w:rsidR="00B1123E" w:rsidRDefault="00B1123E" w:rsidP="00293C5E">
            <w:pPr>
              <w:pStyle w:val="CRCoverPage"/>
              <w:spacing w:after="0"/>
              <w:rPr>
                <w:noProof/>
              </w:rPr>
            </w:pPr>
          </w:p>
        </w:tc>
      </w:tr>
      <w:tr w:rsidR="00B1123E" w14:paraId="001161AA" w14:textId="77777777" w:rsidTr="00293C5E">
        <w:tc>
          <w:tcPr>
            <w:tcW w:w="2694" w:type="dxa"/>
            <w:gridSpan w:val="2"/>
            <w:tcBorders>
              <w:left w:val="single" w:sz="4" w:space="0" w:color="auto"/>
              <w:bottom w:val="single" w:sz="4" w:space="0" w:color="auto"/>
            </w:tcBorders>
          </w:tcPr>
          <w:p w14:paraId="6F38E236" w14:textId="77777777" w:rsidR="00B1123E" w:rsidRDefault="00B1123E" w:rsidP="00293C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B192A" w14:textId="70062352" w:rsidR="00B1123E" w:rsidRDefault="004153A6" w:rsidP="00293C5E">
            <w:pPr>
              <w:pStyle w:val="CRCoverPage"/>
              <w:spacing w:after="0"/>
              <w:ind w:left="100"/>
              <w:rPr>
                <w:noProof/>
              </w:rPr>
            </w:pPr>
            <w:r>
              <w:rPr>
                <w:noProof/>
              </w:rPr>
              <w:t>The intention is to merge the content of this CR into the running CR.</w:t>
            </w:r>
          </w:p>
        </w:tc>
      </w:tr>
      <w:tr w:rsidR="00B1123E" w:rsidRPr="008863B9" w14:paraId="162DC8AE" w14:textId="77777777" w:rsidTr="00293C5E">
        <w:tc>
          <w:tcPr>
            <w:tcW w:w="2694" w:type="dxa"/>
            <w:gridSpan w:val="2"/>
            <w:tcBorders>
              <w:top w:val="single" w:sz="4" w:space="0" w:color="auto"/>
              <w:bottom w:val="single" w:sz="4" w:space="0" w:color="auto"/>
            </w:tcBorders>
          </w:tcPr>
          <w:p w14:paraId="35DC5E8C" w14:textId="77777777" w:rsidR="00B1123E" w:rsidRPr="008863B9" w:rsidRDefault="00B1123E" w:rsidP="00293C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3E5A5" w14:textId="77777777" w:rsidR="00B1123E" w:rsidRPr="008863B9" w:rsidRDefault="00B1123E" w:rsidP="00293C5E">
            <w:pPr>
              <w:pStyle w:val="CRCoverPage"/>
              <w:spacing w:after="0"/>
              <w:ind w:left="100"/>
              <w:rPr>
                <w:noProof/>
                <w:sz w:val="8"/>
                <w:szCs w:val="8"/>
              </w:rPr>
            </w:pPr>
          </w:p>
        </w:tc>
      </w:tr>
      <w:tr w:rsidR="00B1123E" w14:paraId="43269E20" w14:textId="77777777" w:rsidTr="00293C5E">
        <w:tc>
          <w:tcPr>
            <w:tcW w:w="2694" w:type="dxa"/>
            <w:gridSpan w:val="2"/>
            <w:tcBorders>
              <w:top w:val="single" w:sz="4" w:space="0" w:color="auto"/>
              <w:left w:val="single" w:sz="4" w:space="0" w:color="auto"/>
              <w:bottom w:val="single" w:sz="4" w:space="0" w:color="auto"/>
            </w:tcBorders>
          </w:tcPr>
          <w:p w14:paraId="7578779A" w14:textId="77777777" w:rsidR="00B1123E" w:rsidRDefault="00B1123E" w:rsidP="00293C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13839" w14:textId="77777777" w:rsidR="00B1123E" w:rsidRDefault="00B1123E" w:rsidP="00293C5E">
            <w:pPr>
              <w:pStyle w:val="CRCoverPage"/>
              <w:spacing w:after="0"/>
              <w:ind w:left="100"/>
              <w:rPr>
                <w:noProof/>
              </w:rPr>
            </w:pPr>
          </w:p>
        </w:tc>
      </w:tr>
    </w:tbl>
    <w:p w14:paraId="3B8D0D0A" w14:textId="77777777" w:rsidR="00B1123E" w:rsidRDefault="00B1123E" w:rsidP="00B1123E">
      <w:pPr>
        <w:pStyle w:val="CRCoverPage"/>
        <w:spacing w:after="0"/>
        <w:rPr>
          <w:noProof/>
          <w:sz w:val="8"/>
          <w:szCs w:val="8"/>
        </w:rPr>
      </w:pPr>
    </w:p>
    <w:p w14:paraId="2D3A0330" w14:textId="77777777" w:rsidR="00B1123E" w:rsidRDefault="00B1123E" w:rsidP="00B1123E">
      <w:pPr>
        <w:rPr>
          <w:noProof/>
        </w:rPr>
      </w:pPr>
    </w:p>
    <w:p w14:paraId="25991803" w14:textId="77777777" w:rsidR="00B1123E" w:rsidRDefault="00B1123E" w:rsidP="00B1123E">
      <w:pPr>
        <w:jc w:val="center"/>
        <w:rPr>
          <w:rFonts w:ascii="Arial" w:hAnsi="Arial" w:cs="Arial"/>
          <w:noProof/>
          <w:color w:val="FF0000"/>
          <w:sz w:val="24"/>
        </w:rPr>
      </w:pPr>
      <w:r w:rsidRPr="005D1CF6">
        <w:rPr>
          <w:rFonts w:ascii="Arial" w:hAnsi="Arial" w:cs="Arial"/>
          <w:noProof/>
          <w:color w:val="FF0000"/>
          <w:sz w:val="24"/>
        </w:rPr>
        <w:t xml:space="preserve">&lt; First change &gt; </w:t>
      </w:r>
    </w:p>
    <w:p w14:paraId="7D3B012E" w14:textId="77777777" w:rsidR="00B1123E" w:rsidRPr="00C15257" w:rsidRDefault="00B1123E" w:rsidP="00B1123E">
      <w:pPr>
        <w:pStyle w:val="Heading3"/>
      </w:pPr>
      <w:bookmarkStart w:id="3" w:name="_Toc5982267"/>
      <w:r w:rsidRPr="00C15257">
        <w:lastRenderedPageBreak/>
        <w:t>5.1.</w:t>
      </w:r>
      <w:r w:rsidRPr="00C15257">
        <w:rPr>
          <w:lang w:eastAsia="ja-JP"/>
        </w:rPr>
        <w:t>1</w:t>
      </w:r>
      <w:r w:rsidRPr="00C15257">
        <w:tab/>
        <w:t>Support for PLMN selection</w:t>
      </w:r>
      <w:bookmarkEnd w:id="3"/>
    </w:p>
    <w:p w14:paraId="5BA93699" w14:textId="77777777" w:rsidR="00B1123E" w:rsidRPr="00C15257" w:rsidRDefault="00B1123E" w:rsidP="00B1123E">
      <w:pPr>
        <w:pStyle w:val="Heading4"/>
      </w:pPr>
      <w:bookmarkStart w:id="4" w:name="_Toc5982268"/>
      <w:r w:rsidRPr="00C15257">
        <w:t>5.1.1.1</w:t>
      </w:r>
      <w:r w:rsidRPr="00C15257">
        <w:tab/>
        <w:t>General</w:t>
      </w:r>
      <w:bookmarkEnd w:id="4"/>
    </w:p>
    <w:p w14:paraId="05A07336" w14:textId="77777777" w:rsidR="00B1123E" w:rsidRPr="00C15257" w:rsidRDefault="00B1123E" w:rsidP="00B1123E">
      <w:r w:rsidRPr="00C15257">
        <w:t>On request of the NAS,</w:t>
      </w:r>
      <w:r w:rsidRPr="00C15257">
        <w:rPr>
          <w:lang w:eastAsia="ja-JP"/>
        </w:rPr>
        <w:t xml:space="preserve"> </w:t>
      </w:r>
      <w:r w:rsidRPr="00C15257">
        <w:t>the AS</w:t>
      </w:r>
      <w:r w:rsidRPr="00C15257">
        <w:rPr>
          <w:lang w:eastAsia="ja-JP"/>
        </w:rPr>
        <w:t xml:space="preserve"> </w:t>
      </w:r>
      <w:r w:rsidRPr="00C15257">
        <w:t>shall perform a search for available PLMNs and report them to NAS.</w:t>
      </w:r>
    </w:p>
    <w:p w14:paraId="77709A1B" w14:textId="77777777" w:rsidR="00B1123E" w:rsidRPr="00C15257" w:rsidRDefault="00B1123E" w:rsidP="00B1123E">
      <w:pPr>
        <w:pStyle w:val="Heading4"/>
      </w:pPr>
      <w:bookmarkStart w:id="5" w:name="_Toc5982269"/>
      <w:r w:rsidRPr="00C15257">
        <w:t>5.1.1.2</w:t>
      </w:r>
      <w:r w:rsidRPr="00C15257">
        <w:tab/>
        <w:t>NR case</w:t>
      </w:r>
      <w:bookmarkEnd w:id="5"/>
    </w:p>
    <w:p w14:paraId="35D5068E" w14:textId="77777777" w:rsidR="00B1123E" w:rsidRPr="00C15257" w:rsidRDefault="00B1123E" w:rsidP="00B1123E">
      <w:pPr>
        <w:rPr>
          <w:snapToGrid w:val="0"/>
        </w:rPr>
      </w:pPr>
      <w:r w:rsidRPr="00C15257">
        <w:t xml:space="preserve">The UE shall scan all RF channels in the NR bands according to its capabilities to find available PLMNs. On each carrier, the UE shall search for </w:t>
      </w:r>
      <w:r w:rsidRPr="00C15257">
        <w:rPr>
          <w:snapToGrid w:val="0"/>
        </w:rPr>
        <w:t>the strongest cell and read its system information, in order to find out which PLMN(s) the cell belongs to</w:t>
      </w:r>
      <w:r w:rsidRPr="00C15257">
        <w:t>.</w:t>
      </w:r>
      <w:r w:rsidRPr="00C15257">
        <w:rPr>
          <w:snapToGrid w:val="0"/>
        </w:rPr>
        <w:t xml:space="preserve"> </w:t>
      </w:r>
      <w:ins w:id="6" w:author="Ericsson User" w:date="2019-04-29T10:17:00Z">
        <w:r>
          <w:rPr>
            <w:snapToGrid w:val="0"/>
          </w:rPr>
          <w:t>For operation</w:t>
        </w:r>
      </w:ins>
      <w:ins w:id="7" w:author="Ericsson User" w:date="2019-04-30T09:34:00Z">
        <w:r>
          <w:rPr>
            <w:snapToGrid w:val="0"/>
          </w:rPr>
          <w:t xml:space="preserve"> in unlicensed spectrum</w:t>
        </w:r>
      </w:ins>
      <w:ins w:id="8" w:author="Ericsson User" w:date="2019-04-29T10:17:00Z">
        <w:r>
          <w:rPr>
            <w:snapToGrid w:val="0"/>
          </w:rPr>
          <w:t xml:space="preserve">, the UE shall search for the strongest cells </w:t>
        </w:r>
      </w:ins>
      <w:ins w:id="9" w:author="Ericsson User" w:date="2019-04-29T10:42:00Z">
        <w:r>
          <w:rPr>
            <w:snapToGrid w:val="0"/>
          </w:rPr>
          <w:t xml:space="preserve">for which it </w:t>
        </w:r>
      </w:ins>
      <w:ins w:id="10" w:author="Ericsson User" w:date="2019-04-29T10:43:00Z">
        <w:r>
          <w:rPr>
            <w:snapToGrid w:val="0"/>
          </w:rPr>
          <w:t xml:space="preserve">is able to </w:t>
        </w:r>
      </w:ins>
      <w:ins w:id="11" w:author="Ericsson User" w:date="2019-04-29T10:17:00Z">
        <w:r>
          <w:rPr>
            <w:snapToGrid w:val="0"/>
          </w:rPr>
          <w:t>read the corresponding system information</w:t>
        </w:r>
      </w:ins>
      <w:ins w:id="12" w:author="Ericsson User" w:date="2019-04-29T10:18:00Z">
        <w:r w:rsidRPr="00C15257">
          <w:rPr>
            <w:snapToGrid w:val="0"/>
          </w:rPr>
          <w:t>, in order to find out which PLMN(s) the cell</w:t>
        </w:r>
        <w:r>
          <w:rPr>
            <w:snapToGrid w:val="0"/>
          </w:rPr>
          <w:t>s</w:t>
        </w:r>
        <w:r w:rsidRPr="00C15257">
          <w:rPr>
            <w:snapToGrid w:val="0"/>
          </w:rPr>
          <w:t xml:space="preserve"> belong</w:t>
        </w:r>
      </w:ins>
      <w:ins w:id="13" w:author="Ericsson User" w:date="2019-04-29T10:19:00Z">
        <w:r>
          <w:rPr>
            <w:snapToGrid w:val="0"/>
          </w:rPr>
          <w:t xml:space="preserve"> </w:t>
        </w:r>
      </w:ins>
      <w:ins w:id="14" w:author="Ericsson User" w:date="2019-04-29T10:18:00Z">
        <w:r w:rsidRPr="00C15257">
          <w:rPr>
            <w:snapToGrid w:val="0"/>
          </w:rPr>
          <w:t>to</w:t>
        </w:r>
      </w:ins>
      <w:ins w:id="15" w:author="Ericsson User" w:date="2019-04-29T10:17:00Z">
        <w:r>
          <w:rPr>
            <w:snapToGrid w:val="0"/>
          </w:rPr>
          <w:t xml:space="preserve">. </w:t>
        </w:r>
      </w:ins>
      <w:r w:rsidRPr="00C15257">
        <w:rPr>
          <w:snapToGrid w:val="0"/>
        </w:rPr>
        <w:t>If the UE can read one or several PLMN identit</w:t>
      </w:r>
      <w:r w:rsidRPr="00C15257">
        <w:rPr>
          <w:snapToGrid w:val="0"/>
          <w:lang w:eastAsia="ja-JP"/>
        </w:rPr>
        <w:t>ies</w:t>
      </w:r>
      <w:r w:rsidRPr="00C15257">
        <w:rPr>
          <w:snapToGrid w:val="0"/>
        </w:rPr>
        <w:t xml:space="preserve"> in the strongest cell</w:t>
      </w:r>
      <w:ins w:id="16" w:author="Ericsson User" w:date="2019-04-29T09:57:00Z">
        <w:r>
          <w:rPr>
            <w:snapToGrid w:val="0"/>
          </w:rPr>
          <w:t>(s)</w:t>
        </w:r>
      </w:ins>
      <w:r w:rsidRPr="00C15257">
        <w:rPr>
          <w:snapToGrid w:val="0"/>
        </w:rPr>
        <w:t xml:space="preserve">, </w:t>
      </w:r>
      <w:r w:rsidRPr="00C15257">
        <w:rPr>
          <w:snapToGrid w:val="0"/>
          <w:lang w:eastAsia="ja-JP"/>
        </w:rPr>
        <w:t>each</w:t>
      </w:r>
      <w:r w:rsidRPr="00C15257">
        <w:rPr>
          <w:snapToGrid w:val="0"/>
        </w:rPr>
        <w:t xml:space="preserve"> found PLMN (see the PLMN reading</w:t>
      </w:r>
      <w:r w:rsidRPr="00C15257">
        <w:rPr>
          <w:lang w:eastAsia="ja-JP"/>
        </w:rPr>
        <w:t xml:space="preserve"> in </w:t>
      </w:r>
      <w:r w:rsidRPr="00C15257">
        <w:t xml:space="preserve">TS </w:t>
      </w:r>
      <w:r w:rsidRPr="00C15257">
        <w:rPr>
          <w:lang w:eastAsia="ja-JP"/>
        </w:rPr>
        <w:t>38</w:t>
      </w:r>
      <w:r w:rsidRPr="00C15257">
        <w:t>.</w:t>
      </w:r>
      <w:r w:rsidRPr="00C15257">
        <w:rPr>
          <w:lang w:eastAsia="ja-JP"/>
        </w:rPr>
        <w:t xml:space="preserve">331 </w:t>
      </w:r>
      <w:r w:rsidRPr="00C15257">
        <w:rPr>
          <w:snapToGrid w:val="0"/>
        </w:rPr>
        <w:t>[3])</w:t>
      </w:r>
      <w:r w:rsidRPr="00C15257">
        <w:rPr>
          <w:snapToGrid w:val="0"/>
          <w:lang w:eastAsia="ja-JP"/>
        </w:rPr>
        <w:t xml:space="preserve"> </w:t>
      </w:r>
      <w:r w:rsidRPr="00C15257">
        <w:rPr>
          <w:snapToGrid w:val="0"/>
        </w:rPr>
        <w:t>shall be reported to the NAS</w:t>
      </w:r>
      <w:r w:rsidRPr="00C15257">
        <w:rPr>
          <w:snapToGrid w:val="0"/>
          <w:lang w:eastAsia="ja-JP"/>
        </w:rPr>
        <w:t xml:space="preserve"> </w:t>
      </w:r>
      <w:r w:rsidRPr="00C15257">
        <w:rPr>
          <w:snapToGrid w:val="0"/>
        </w:rPr>
        <w:t>as a high quality PLMN</w:t>
      </w:r>
      <w:r w:rsidRPr="00C15257">
        <w:rPr>
          <w:snapToGrid w:val="0"/>
          <w:lang w:eastAsia="ja-JP"/>
        </w:rPr>
        <w:t xml:space="preserve"> </w:t>
      </w:r>
      <w:r w:rsidRPr="00C15257">
        <w:rPr>
          <w:snapToGrid w:val="0"/>
        </w:rPr>
        <w:t>(but without the RSRP value), provided that the following high-quality criterion is fulfilled:</w:t>
      </w:r>
    </w:p>
    <w:p w14:paraId="48693C18" w14:textId="77777777" w:rsidR="00B1123E" w:rsidRPr="00C15257" w:rsidRDefault="00B1123E" w:rsidP="00B1123E">
      <w:pPr>
        <w:pStyle w:val="B1"/>
        <w:rPr>
          <w:snapToGrid w:val="0"/>
        </w:rPr>
      </w:pPr>
      <w:r w:rsidRPr="00C15257">
        <w:rPr>
          <w:snapToGrid w:val="0"/>
        </w:rPr>
        <w:t>1.</w:t>
      </w:r>
      <w:r w:rsidRPr="00C15257">
        <w:rPr>
          <w:snapToGrid w:val="0"/>
        </w:rPr>
        <w:tab/>
        <w:t>For an NR cell, the measured RSRP value shall be greater than or equal to -110 dBm.</w:t>
      </w:r>
    </w:p>
    <w:p w14:paraId="646A0153" w14:textId="77777777" w:rsidR="007A300C" w:rsidRPr="00835120" w:rsidRDefault="007A300C" w:rsidP="007A300C">
      <w:pPr>
        <w:rPr>
          <w:i/>
          <w:lang w:eastAsia="ja-JP"/>
        </w:rPr>
      </w:pPr>
      <w:r w:rsidRPr="00835120">
        <w:rPr>
          <w:snapToGrid w:val="0"/>
        </w:rPr>
        <w:t>Found PLMNs that do not satisfy the high-quality criterion but for which the UE has been able to read the PLMN identities are reported to the NAS together with their corresponding RSRP values.</w:t>
      </w:r>
      <w:r w:rsidRPr="00835120">
        <w:rPr>
          <w:snapToGrid w:val="0"/>
          <w:lang w:eastAsia="ja-JP"/>
        </w:rPr>
        <w:t xml:space="preserve"> </w:t>
      </w:r>
      <w:r w:rsidRPr="00835120">
        <w:rPr>
          <w:snapToGrid w:val="0"/>
        </w:rPr>
        <w:t>The quality measure reported by the UE to NAS shall be the same for each PLMN found in one cell.</w:t>
      </w:r>
    </w:p>
    <w:p w14:paraId="51C1BDEB" w14:textId="77777777" w:rsidR="007A300C" w:rsidRPr="00835120" w:rsidRDefault="007A300C" w:rsidP="007A300C">
      <w:r w:rsidRPr="00835120">
        <w:rPr>
          <w:snapToGrid w:val="0"/>
        </w:rPr>
        <w:t xml:space="preserve">The search for PLMNs may be stopped on request from the NAS. The UE may optimise PLMN search by using </w:t>
      </w:r>
      <w:r w:rsidRPr="00835120">
        <w:t>stored information e.g. frequencies and optionally also information on cell parameters from previously received measurement control information elements</w:t>
      </w:r>
      <w:r w:rsidRPr="00835120">
        <w:rPr>
          <w:snapToGrid w:val="0"/>
        </w:rPr>
        <w:t>.</w:t>
      </w:r>
    </w:p>
    <w:p w14:paraId="109FC860" w14:textId="77777777" w:rsidR="007A300C" w:rsidRPr="00835120" w:rsidRDefault="007A300C" w:rsidP="007A300C">
      <w:r w:rsidRPr="00835120">
        <w:t>Once the UE has selected a PLMN, the cell selection procedure shall be performed in order to select a suitable cell of that PLMN to camp on.</w:t>
      </w:r>
    </w:p>
    <w:p w14:paraId="4B49F47C" w14:textId="77777777" w:rsidR="00B1123E" w:rsidRDefault="00B1123E" w:rsidP="00B1123E">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6F351B0D" w14:textId="77777777" w:rsidR="00B1123E" w:rsidRPr="00C15257" w:rsidRDefault="00B1123E" w:rsidP="00B1123E">
      <w:pPr>
        <w:pStyle w:val="Heading3"/>
      </w:pPr>
      <w:bookmarkStart w:id="17" w:name="_Toc5982274"/>
      <w:r w:rsidRPr="00C15257">
        <w:t>5.2.3</w:t>
      </w:r>
      <w:r w:rsidRPr="00C15257">
        <w:tab/>
        <w:t>Cell Selection process</w:t>
      </w:r>
      <w:bookmarkEnd w:id="17"/>
    </w:p>
    <w:p w14:paraId="635BB20A" w14:textId="77777777" w:rsidR="00B1123E" w:rsidRPr="00C15257" w:rsidRDefault="00B1123E" w:rsidP="00B1123E">
      <w:pPr>
        <w:pStyle w:val="Heading4"/>
      </w:pPr>
      <w:bookmarkStart w:id="18" w:name="_Toc5982275"/>
      <w:r w:rsidRPr="00C15257">
        <w:t>5.2.3.1</w:t>
      </w:r>
      <w:r w:rsidRPr="00C15257">
        <w:tab/>
        <w:t>Description</w:t>
      </w:r>
      <w:bookmarkEnd w:id="18"/>
    </w:p>
    <w:p w14:paraId="4FCA0E43" w14:textId="77777777" w:rsidR="00B1123E" w:rsidRPr="00C15257" w:rsidRDefault="00B1123E" w:rsidP="00B1123E">
      <w:pPr>
        <w:rPr>
          <w:lang w:eastAsia="ja-JP"/>
        </w:rPr>
      </w:pPr>
      <w:r w:rsidRPr="00C15257">
        <w:rPr>
          <w:lang w:eastAsia="ja-JP"/>
        </w:rPr>
        <w:t>Cell selection is performed by one of the following two procedures:</w:t>
      </w:r>
    </w:p>
    <w:p w14:paraId="1591F802" w14:textId="77777777" w:rsidR="00B1123E" w:rsidRPr="00C15257" w:rsidRDefault="00B1123E" w:rsidP="00B1123E">
      <w:pPr>
        <w:pStyle w:val="B1"/>
        <w:rPr>
          <w:lang w:eastAsia="ja-JP"/>
        </w:rPr>
      </w:pPr>
      <w:r w:rsidRPr="00C15257">
        <w:rPr>
          <w:lang w:eastAsia="ja-JP"/>
        </w:rPr>
        <w:t>a)</w:t>
      </w:r>
      <w:r w:rsidRPr="00C15257">
        <w:rPr>
          <w:lang w:eastAsia="ja-JP"/>
        </w:rPr>
        <w:tab/>
        <w:t>Initial cell selection (no prior knowledge of which RF channels are NR frequencies):</w:t>
      </w:r>
    </w:p>
    <w:p w14:paraId="1BE42C23" w14:textId="77777777" w:rsidR="00B1123E" w:rsidRPr="00C15257" w:rsidRDefault="00B1123E" w:rsidP="00B1123E">
      <w:pPr>
        <w:pStyle w:val="B2"/>
        <w:rPr>
          <w:lang w:eastAsia="ja-JP"/>
        </w:rPr>
      </w:pPr>
      <w:r w:rsidRPr="00C15257">
        <w:rPr>
          <w:lang w:eastAsia="ja-JP"/>
        </w:rPr>
        <w:t>1.</w:t>
      </w:r>
      <w:r w:rsidRPr="00C15257">
        <w:rPr>
          <w:lang w:eastAsia="ja-JP"/>
        </w:rPr>
        <w:tab/>
        <w:t>The UE shall scan all RF channels in the NR bands according to its capabilities to find a suitable cell.</w:t>
      </w:r>
    </w:p>
    <w:p w14:paraId="1B7DF22A" w14:textId="77777777" w:rsidR="00B1123E" w:rsidRPr="00C15257" w:rsidRDefault="00B1123E" w:rsidP="00B1123E">
      <w:pPr>
        <w:pStyle w:val="B2"/>
        <w:rPr>
          <w:lang w:eastAsia="ja-JP"/>
        </w:rPr>
      </w:pPr>
      <w:r w:rsidRPr="00C15257">
        <w:rPr>
          <w:lang w:eastAsia="ja-JP"/>
        </w:rPr>
        <w:t>2.</w:t>
      </w:r>
      <w:r w:rsidRPr="00C15257">
        <w:rPr>
          <w:lang w:eastAsia="ja-JP"/>
        </w:rPr>
        <w:tab/>
        <w:t>On each frequency, the UE need only search for the strongest cell</w:t>
      </w:r>
      <w:ins w:id="19" w:author="Ericsson User" w:date="2019-04-29T10:23:00Z">
        <w:r>
          <w:rPr>
            <w:lang w:eastAsia="ja-JP"/>
          </w:rPr>
          <w:t xml:space="preserve"> </w:t>
        </w:r>
      </w:ins>
      <w:ins w:id="20" w:author="Ericsson User" w:date="2019-04-30T09:37:00Z">
        <w:r>
          <w:rPr>
            <w:lang w:eastAsia="ja-JP"/>
          </w:rPr>
          <w:t>when operating in licensed spectrum;</w:t>
        </w:r>
      </w:ins>
      <w:ins w:id="21" w:author="Ericsson User" w:date="2019-04-29T10:27:00Z">
        <w:r>
          <w:rPr>
            <w:lang w:eastAsia="ja-JP"/>
          </w:rPr>
          <w:br/>
          <w:t xml:space="preserve">otherwise, </w:t>
        </w:r>
      </w:ins>
      <w:ins w:id="22" w:author="Ericsson User" w:date="2019-04-30T09:38:00Z">
        <w:r>
          <w:rPr>
            <w:lang w:eastAsia="ja-JP"/>
          </w:rPr>
          <w:t>if the UE is operating in unlicensed spectrum</w:t>
        </w:r>
      </w:ins>
      <w:ins w:id="23" w:author="Ericsson User" w:date="2019-04-30T09:50:00Z">
        <w:r>
          <w:rPr>
            <w:lang w:eastAsia="ja-JP"/>
          </w:rPr>
          <w:t xml:space="preserve"> and the strongest cell is not </w:t>
        </w:r>
        <w:r w:rsidRPr="00C15257">
          <w:rPr>
            <w:lang w:eastAsia="ja-JP"/>
          </w:rPr>
          <w:t>part of either the selected PLMN or</w:t>
        </w:r>
        <w:r w:rsidRPr="00C15257">
          <w:t xml:space="preserve"> the registered PLMN or </w:t>
        </w:r>
        <w:r w:rsidRPr="00C15257">
          <w:rPr>
            <w:lang w:eastAsia="ja-JP"/>
          </w:rPr>
          <w:t>PLMN of the Equivalent PLMN list</w:t>
        </w:r>
      </w:ins>
      <w:ins w:id="24" w:author="Ericsson User" w:date="2019-04-30T09:38:00Z">
        <w:r>
          <w:rPr>
            <w:lang w:eastAsia="ja-JP"/>
          </w:rPr>
          <w:t>, it</w:t>
        </w:r>
      </w:ins>
      <w:ins w:id="25" w:author="Ericsson User" w:date="2019-04-29T10:27:00Z">
        <w:r>
          <w:rPr>
            <w:lang w:eastAsia="ja-JP"/>
          </w:rPr>
          <w:t xml:space="preserve"> shal</w:t>
        </w:r>
      </w:ins>
      <w:ins w:id="26" w:author="Ericsson User" w:date="2019-04-29T10:28:00Z">
        <w:r>
          <w:rPr>
            <w:lang w:eastAsia="ja-JP"/>
          </w:rPr>
          <w:t xml:space="preserve">l continue search for the next strongest cell(s) </w:t>
        </w:r>
      </w:ins>
      <w:ins w:id="27" w:author="Ericsson User" w:date="2019-04-29T10:29:00Z">
        <w:r>
          <w:rPr>
            <w:lang w:eastAsia="ja-JP"/>
          </w:rPr>
          <w:t xml:space="preserve">to find </w:t>
        </w:r>
      </w:ins>
      <w:ins w:id="28" w:author="Ericsson User" w:date="2019-04-30T09:51:00Z">
        <w:r>
          <w:rPr>
            <w:lang w:eastAsia="ja-JP"/>
          </w:rPr>
          <w:t>a suitable cell</w:t>
        </w:r>
      </w:ins>
      <w:r w:rsidRPr="00C15257">
        <w:rPr>
          <w:lang w:eastAsia="ja-JP"/>
        </w:rPr>
        <w:t>.</w:t>
      </w:r>
    </w:p>
    <w:p w14:paraId="49BFF89E" w14:textId="77777777" w:rsidR="00B1123E" w:rsidRPr="00C15257" w:rsidRDefault="00B1123E" w:rsidP="00B1123E">
      <w:pPr>
        <w:pStyle w:val="B2"/>
        <w:rPr>
          <w:lang w:eastAsia="ja-JP"/>
        </w:rPr>
      </w:pPr>
      <w:r w:rsidRPr="00C15257">
        <w:rPr>
          <w:lang w:eastAsia="ja-JP"/>
        </w:rPr>
        <w:t>3.</w:t>
      </w:r>
      <w:r w:rsidRPr="00C15257">
        <w:rPr>
          <w:lang w:eastAsia="ja-JP"/>
        </w:rPr>
        <w:tab/>
        <w:t>Once a suitable cell is found, this cell shall be selected.</w:t>
      </w:r>
    </w:p>
    <w:p w14:paraId="64B1AA8D" w14:textId="77777777" w:rsidR="00B1123E" w:rsidRPr="00C15257" w:rsidRDefault="00B1123E" w:rsidP="00B1123E">
      <w:pPr>
        <w:pStyle w:val="B1"/>
        <w:rPr>
          <w:lang w:eastAsia="ja-JP"/>
        </w:rPr>
      </w:pPr>
      <w:r w:rsidRPr="00C15257">
        <w:rPr>
          <w:lang w:eastAsia="ja-JP"/>
        </w:rPr>
        <w:t>b)</w:t>
      </w:r>
      <w:r w:rsidRPr="00C15257">
        <w:rPr>
          <w:lang w:eastAsia="ja-JP"/>
        </w:rPr>
        <w:tab/>
        <w:t>Cell selection by leveraging stored information:</w:t>
      </w:r>
    </w:p>
    <w:p w14:paraId="0EE8C54F" w14:textId="77777777" w:rsidR="00B1123E" w:rsidRPr="00C15257" w:rsidRDefault="00B1123E" w:rsidP="00B1123E">
      <w:pPr>
        <w:pStyle w:val="B2"/>
        <w:rPr>
          <w:lang w:eastAsia="ja-JP"/>
        </w:rPr>
      </w:pPr>
      <w:r w:rsidRPr="00C15257">
        <w:rPr>
          <w:lang w:eastAsia="ja-JP"/>
        </w:rPr>
        <w:t>1.</w:t>
      </w:r>
      <w:r w:rsidRPr="00C15257">
        <w:rPr>
          <w:lang w:eastAsia="ja-JP"/>
        </w:rPr>
        <w:tab/>
        <w:t>This procedure requires stored information of frequencies and optionally also information on cell parameters from previously received measurement control information elements or from previously detected cells.</w:t>
      </w:r>
    </w:p>
    <w:p w14:paraId="12E61243" w14:textId="77777777" w:rsidR="00B1123E" w:rsidRPr="00C15257" w:rsidRDefault="00B1123E" w:rsidP="00B1123E">
      <w:pPr>
        <w:pStyle w:val="B2"/>
        <w:rPr>
          <w:lang w:eastAsia="ja-JP"/>
        </w:rPr>
      </w:pPr>
      <w:r w:rsidRPr="00C15257">
        <w:rPr>
          <w:lang w:eastAsia="ja-JP"/>
        </w:rPr>
        <w:t>2.</w:t>
      </w:r>
      <w:r w:rsidRPr="00C15257">
        <w:rPr>
          <w:lang w:eastAsia="ja-JP"/>
        </w:rPr>
        <w:tab/>
        <w:t>Once the UE has found a suitable cell, the UE shall select it.</w:t>
      </w:r>
    </w:p>
    <w:p w14:paraId="1F574E69" w14:textId="77777777" w:rsidR="00B1123E" w:rsidRPr="00C15257" w:rsidRDefault="00B1123E" w:rsidP="00B1123E">
      <w:pPr>
        <w:pStyle w:val="B2"/>
        <w:rPr>
          <w:lang w:eastAsia="ja-JP"/>
        </w:rPr>
      </w:pPr>
      <w:r w:rsidRPr="00C15257">
        <w:rPr>
          <w:lang w:eastAsia="ja-JP"/>
        </w:rPr>
        <w:t>3.</w:t>
      </w:r>
      <w:r w:rsidRPr="00C15257">
        <w:rPr>
          <w:lang w:eastAsia="ja-JP"/>
        </w:rPr>
        <w:tab/>
        <w:t>If no suitable cell is found, the initial cell selection procedure in a) shall be started.</w:t>
      </w:r>
    </w:p>
    <w:p w14:paraId="7367E337" w14:textId="77777777" w:rsidR="00B1123E" w:rsidRPr="00C15257" w:rsidRDefault="00B1123E" w:rsidP="00B1123E">
      <w:pPr>
        <w:pStyle w:val="NO"/>
      </w:pPr>
      <w:r w:rsidRPr="00C15257">
        <w:t>NOTE:</w:t>
      </w:r>
      <w:r w:rsidRPr="00C15257">
        <w:tab/>
        <w:t>Priorities between different frequencies or RATs provided to the UE by system information or dedicated signalling are not used in the cell selection process.</w:t>
      </w:r>
    </w:p>
    <w:p w14:paraId="7384A359" w14:textId="77777777" w:rsidR="00B1123E" w:rsidRDefault="00B1123E" w:rsidP="00B1123E">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137D8B5B" w14:textId="77777777" w:rsidR="00F92273" w:rsidRPr="00835120" w:rsidRDefault="00F92273" w:rsidP="00F92273">
      <w:pPr>
        <w:pStyle w:val="Heading3"/>
      </w:pPr>
      <w:bookmarkStart w:id="29" w:name="_Toc12747468"/>
      <w:bookmarkStart w:id="30" w:name="_Toc5982284"/>
      <w:r w:rsidRPr="00835120">
        <w:lastRenderedPageBreak/>
        <w:t>5.2.4</w:t>
      </w:r>
      <w:r w:rsidRPr="00835120">
        <w:tab/>
        <w:t>Cell Reselection evaluation process</w:t>
      </w:r>
      <w:bookmarkEnd w:id="29"/>
    </w:p>
    <w:p w14:paraId="5257CD37" w14:textId="77777777" w:rsidR="00F92273" w:rsidRPr="00835120" w:rsidRDefault="00F92273" w:rsidP="00F92273">
      <w:pPr>
        <w:pStyle w:val="Heading4"/>
      </w:pPr>
      <w:bookmarkStart w:id="31" w:name="_Toc12747469"/>
      <w:r w:rsidRPr="00835120">
        <w:t>5.2.4.1</w:t>
      </w:r>
      <w:r w:rsidRPr="00835120">
        <w:tab/>
        <w:t>Reselection priorities handling</w:t>
      </w:r>
      <w:bookmarkEnd w:id="31"/>
    </w:p>
    <w:p w14:paraId="2B5D3202" w14:textId="77777777" w:rsidR="007A300C" w:rsidRPr="00835120" w:rsidRDefault="007A300C" w:rsidP="007A300C">
      <w:r w:rsidRPr="00835120">
        <w:t>Absolute priorities of different NR frequencies or inter-RAT frequencies may be provided to the UE</w:t>
      </w:r>
      <w:r w:rsidRPr="00835120">
        <w:rPr>
          <w:lang w:eastAsia="ja-JP"/>
        </w:rPr>
        <w:t xml:space="preserve"> </w:t>
      </w:r>
      <w:r w:rsidRPr="00835120">
        <w:t xml:space="preserve">in the system information, </w:t>
      </w:r>
      <w:r w:rsidRPr="00835120">
        <w:rPr>
          <w:lang w:eastAsia="ja-JP"/>
        </w:rPr>
        <w:t xml:space="preserve">in the </w:t>
      </w:r>
      <w:proofErr w:type="spellStart"/>
      <w:r w:rsidRPr="00835120">
        <w:rPr>
          <w:i/>
        </w:rPr>
        <w:t>RRCRelease</w:t>
      </w:r>
      <w:proofErr w:type="spellEnd"/>
      <w:r w:rsidRPr="00835120">
        <w:rPr>
          <w:i/>
        </w:rPr>
        <w:t xml:space="preserve"> </w:t>
      </w:r>
      <w:r w:rsidRPr="00835120">
        <w:rPr>
          <w:lang w:eastAsia="ja-JP"/>
        </w:rPr>
        <w:t>message, or by inheriting from another RAT at inter-RAT cell (re)selection</w:t>
      </w:r>
      <w:r w:rsidRPr="00835120">
        <w:t xml:space="preserve">. In the case of system information, an NR frequency or inter-RAT frequency may be listed without providing a priority (i.e. the field </w:t>
      </w:r>
      <w:proofErr w:type="spellStart"/>
      <w:r w:rsidRPr="00835120">
        <w:rPr>
          <w:i/>
        </w:rPr>
        <w:t>cellReselectionPriority</w:t>
      </w:r>
      <w:proofErr w:type="spellEnd"/>
      <w:r w:rsidRPr="00835120">
        <w:t xml:space="preserve"> is absent for that frequency). If priorities are provided in</w:t>
      </w:r>
      <w:r w:rsidRPr="00835120">
        <w:rPr>
          <w:lang w:eastAsia="ja-JP"/>
        </w:rPr>
        <w:t xml:space="preserve"> dedicated s</w:t>
      </w:r>
      <w:r w:rsidRPr="00835120">
        <w:t xml:space="preserve">ignalling, the UE shall ignore all the priorities provided in system information. If UE is in </w:t>
      </w:r>
      <w:r w:rsidRPr="00835120">
        <w:rPr>
          <w:i/>
        </w:rPr>
        <w:t>camped on any cell</w:t>
      </w:r>
      <w:r w:rsidRPr="00835120">
        <w:t xml:space="preserve"> state, UE shall only apply the priorities provided by system information from current cell, and the UE preserves priorities provided by dedicated signalling </w:t>
      </w:r>
      <w:r w:rsidRPr="00835120">
        <w:rPr>
          <w:rFonts w:eastAsia="SimSun"/>
          <w:lang w:eastAsia="zh-CN"/>
        </w:rPr>
        <w:t xml:space="preserve">and </w:t>
      </w:r>
      <w:proofErr w:type="spellStart"/>
      <w:r w:rsidRPr="00835120">
        <w:rPr>
          <w:i/>
        </w:rPr>
        <w:t>deprioritisationReq</w:t>
      </w:r>
      <w:proofErr w:type="spellEnd"/>
      <w:r w:rsidRPr="00835120">
        <w:t xml:space="preserve"> </w:t>
      </w:r>
      <w:r w:rsidRPr="00835120">
        <w:rPr>
          <w:rFonts w:eastAsia="SimSun"/>
          <w:lang w:eastAsia="zh-CN"/>
        </w:rPr>
        <w:t xml:space="preserve">received in </w:t>
      </w:r>
      <w:proofErr w:type="spellStart"/>
      <w:r w:rsidRPr="00835120">
        <w:rPr>
          <w:i/>
          <w:lang w:eastAsia="zh-CN"/>
        </w:rPr>
        <w:t>RRCRelease</w:t>
      </w:r>
      <w:proofErr w:type="spellEnd"/>
      <w:r w:rsidRPr="00835120">
        <w:rPr>
          <w:lang w:eastAsia="zh-CN"/>
        </w:rPr>
        <w:t xml:space="preserve"> </w:t>
      </w:r>
      <w:r w:rsidRPr="00835120">
        <w:t xml:space="preserve">unless specified otherwise. </w:t>
      </w:r>
      <w:r w:rsidRPr="00835120">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542FEF" w14:textId="77777777" w:rsidR="007A300C" w:rsidRPr="00835120" w:rsidRDefault="007A300C" w:rsidP="007A300C">
      <w:r w:rsidRPr="00835120">
        <w:t>The UE shall only perform cell reselection evaluation for NR frequencies and inter-RAT frequencies that are given in system information and for which the UE has a priority provided.</w:t>
      </w:r>
    </w:p>
    <w:p w14:paraId="05BFC4AC" w14:textId="77777777" w:rsidR="007A300C" w:rsidRPr="00835120" w:rsidRDefault="007A300C" w:rsidP="007A300C">
      <w:pPr>
        <w:rPr>
          <w:lang w:eastAsia="zh-CN"/>
        </w:rPr>
      </w:pPr>
      <w:r w:rsidRPr="00835120">
        <w:rPr>
          <w:lang w:eastAsia="zh-CN"/>
        </w:rPr>
        <w:t xml:space="preserve">In case UE receives </w:t>
      </w:r>
      <w:proofErr w:type="spellStart"/>
      <w:r w:rsidRPr="00835120">
        <w:rPr>
          <w:i/>
          <w:lang w:eastAsia="zh-CN"/>
        </w:rPr>
        <w:t>RRCRelease</w:t>
      </w:r>
      <w:proofErr w:type="spellEnd"/>
      <w:r w:rsidRPr="00835120">
        <w:rPr>
          <w:i/>
          <w:lang w:eastAsia="zh-CN"/>
        </w:rPr>
        <w:t xml:space="preserve"> </w:t>
      </w:r>
      <w:r w:rsidRPr="00835120">
        <w:rPr>
          <w:lang w:eastAsia="zh-CN"/>
        </w:rPr>
        <w:t xml:space="preserve">with </w:t>
      </w:r>
      <w:proofErr w:type="spellStart"/>
      <w:r w:rsidRPr="00835120">
        <w:rPr>
          <w:i/>
        </w:rPr>
        <w:t>deprioritisationReq</w:t>
      </w:r>
      <w:proofErr w:type="spellEnd"/>
      <w:r w:rsidRPr="00835120">
        <w:rPr>
          <w:lang w:eastAsia="zh-CN"/>
        </w:rPr>
        <w:t xml:space="preserve">, UE shall consider current frequency and stored frequencies due to the previously received </w:t>
      </w:r>
      <w:proofErr w:type="spellStart"/>
      <w:r w:rsidRPr="00835120">
        <w:rPr>
          <w:i/>
          <w:lang w:eastAsia="zh-CN"/>
        </w:rPr>
        <w:t>RRCRelease</w:t>
      </w:r>
      <w:proofErr w:type="spellEnd"/>
      <w:r w:rsidRPr="00835120">
        <w:rPr>
          <w:lang w:eastAsia="zh-CN"/>
        </w:rPr>
        <w:t xml:space="preserve"> with </w:t>
      </w:r>
      <w:proofErr w:type="spellStart"/>
      <w:r w:rsidRPr="00835120">
        <w:rPr>
          <w:i/>
        </w:rPr>
        <w:t>deprioritisationReq</w:t>
      </w:r>
      <w:proofErr w:type="spellEnd"/>
      <w:r w:rsidRPr="00835120">
        <w:rPr>
          <w:i/>
        </w:rPr>
        <w:t xml:space="preserve"> </w:t>
      </w:r>
      <w:r w:rsidRPr="00835120">
        <w:rPr>
          <w:lang w:eastAsia="zh-CN"/>
        </w:rPr>
        <w:t xml:space="preserve">or all the frequencies of NR to be the lowest priority frequency </w:t>
      </w:r>
      <w:r w:rsidRPr="00835120">
        <w:t xml:space="preserve">(i.e. </w:t>
      </w:r>
      <w:r w:rsidRPr="00835120">
        <w:rPr>
          <w:lang w:eastAsia="zh-CN"/>
        </w:rPr>
        <w:t>low</w:t>
      </w:r>
      <w:r w:rsidRPr="00835120">
        <w:t xml:space="preserve">er than any of the network configured values) while </w:t>
      </w:r>
      <w:r w:rsidRPr="00835120">
        <w:rPr>
          <w:lang w:eastAsia="zh-CN"/>
        </w:rPr>
        <w:t>T325 is running irrespective of camped RAT.</w:t>
      </w:r>
      <w:r w:rsidRPr="00835120">
        <w:t xml:space="preserve"> The UE shall delete the stored </w:t>
      </w:r>
      <w:proofErr w:type="spellStart"/>
      <w:r w:rsidRPr="00835120">
        <w:t>deprioritisation</w:t>
      </w:r>
      <w:proofErr w:type="spellEnd"/>
      <w:r w:rsidRPr="00835120">
        <w:t xml:space="preserve"> request(s) when a PLMN selection is performed on request by NAS (TS 23.122 [9]).</w:t>
      </w:r>
    </w:p>
    <w:p w14:paraId="28E8B857" w14:textId="77777777" w:rsidR="007A300C" w:rsidRPr="00835120" w:rsidRDefault="007A300C" w:rsidP="007A300C">
      <w:pPr>
        <w:pStyle w:val="NO"/>
        <w:rPr>
          <w:lang w:eastAsia="zh-CN"/>
        </w:rPr>
      </w:pPr>
      <w:r w:rsidRPr="00835120">
        <w:rPr>
          <w:lang w:eastAsia="zh-CN"/>
        </w:rPr>
        <w:t>NOTE:</w:t>
      </w:r>
      <w:r w:rsidRPr="00835120">
        <w:rPr>
          <w:lang w:eastAsia="zh-CN"/>
        </w:rPr>
        <w:tab/>
        <w:t xml:space="preserve">UE should search for a higher priority layer for cell reselection as soon as possible after the change of priority. The minimum </w:t>
      </w:r>
      <w:r w:rsidRPr="00835120">
        <w:rPr>
          <w:lang w:eastAsia="ko-KR"/>
        </w:rPr>
        <w:t>related performance requirements specified in TS 38.133 [8] are still applicable.</w:t>
      </w:r>
    </w:p>
    <w:p w14:paraId="02F4A622" w14:textId="77777777" w:rsidR="007A300C" w:rsidRPr="00835120" w:rsidRDefault="007A300C" w:rsidP="007A300C">
      <w:pPr>
        <w:rPr>
          <w:rFonts w:eastAsia="SimSun"/>
        </w:rPr>
      </w:pPr>
      <w:r w:rsidRPr="00835120">
        <w:t>The UE shall delete priorities provided by dedicated signalling when:</w:t>
      </w:r>
    </w:p>
    <w:p w14:paraId="7E960AE0" w14:textId="77777777" w:rsidR="007A300C" w:rsidRPr="00835120" w:rsidRDefault="007A300C" w:rsidP="007A300C">
      <w:pPr>
        <w:pStyle w:val="B1"/>
      </w:pPr>
      <w:r w:rsidRPr="00835120">
        <w:t>-</w:t>
      </w:r>
      <w:r w:rsidRPr="00835120">
        <w:tab/>
        <w:t>the UE enters a different RRC state; or</w:t>
      </w:r>
    </w:p>
    <w:p w14:paraId="5D2C357D" w14:textId="77777777" w:rsidR="007A300C" w:rsidRPr="00835120" w:rsidRDefault="007A300C" w:rsidP="007A300C">
      <w:pPr>
        <w:pStyle w:val="B1"/>
      </w:pPr>
      <w:r w:rsidRPr="00835120">
        <w:t>-</w:t>
      </w:r>
      <w:r w:rsidRPr="00835120">
        <w:tab/>
        <w:t>the optional validity time of dedicated priorities (T320) expires; or</w:t>
      </w:r>
    </w:p>
    <w:p w14:paraId="040CEA2F" w14:textId="77777777" w:rsidR="007A300C" w:rsidRPr="00835120" w:rsidRDefault="007A300C" w:rsidP="007A300C">
      <w:pPr>
        <w:pStyle w:val="B1"/>
        <w:rPr>
          <w:lang w:eastAsia="en-GB"/>
        </w:rPr>
      </w:pPr>
      <w:r w:rsidRPr="00835120">
        <w:rPr>
          <w:lang w:eastAsia="en-GB"/>
        </w:rPr>
        <w:t>-</w:t>
      </w:r>
      <w:r w:rsidRPr="00835120">
        <w:rPr>
          <w:lang w:eastAsia="en-GB"/>
        </w:rPr>
        <w:tab/>
        <w:t xml:space="preserve">a PLMN selection is performed on request by NAS </w:t>
      </w:r>
      <w:r w:rsidRPr="00835120">
        <w:t>(TS 23.122 [9])</w:t>
      </w:r>
      <w:r w:rsidRPr="00835120">
        <w:rPr>
          <w:lang w:eastAsia="en-GB"/>
        </w:rPr>
        <w:t>.</w:t>
      </w:r>
    </w:p>
    <w:p w14:paraId="7E80C485" w14:textId="77777777" w:rsidR="007A300C" w:rsidRPr="00835120" w:rsidRDefault="007A300C" w:rsidP="007A300C">
      <w:pPr>
        <w:pStyle w:val="NO"/>
      </w:pPr>
      <w:r w:rsidRPr="00835120">
        <w:t>NOTE 2:</w:t>
      </w:r>
      <w:r w:rsidRPr="00835120">
        <w:tab/>
        <w:t>Equal priorities between RATs are not supported.</w:t>
      </w:r>
    </w:p>
    <w:p w14:paraId="53EAC5A5" w14:textId="38E6B027" w:rsidR="00570C2D" w:rsidRPr="00835120" w:rsidRDefault="00570C2D" w:rsidP="00570C2D">
      <w:pPr>
        <w:rPr>
          <w:ins w:id="32" w:author="Ericsson User" w:date="2019-08-13T00:33:00Z"/>
        </w:rPr>
      </w:pPr>
      <w:ins w:id="33" w:author="Ericsson User" w:date="2019-08-13T00:33:00Z">
        <w:r w:rsidRPr="00835120">
          <w:t xml:space="preserve">The UE shall </w:t>
        </w:r>
        <w:r>
          <w:t>only</w:t>
        </w:r>
        <w:r w:rsidRPr="00835120">
          <w:t xml:space="preserve"> consider </w:t>
        </w:r>
        <w:r>
          <w:t>white</w:t>
        </w:r>
        <w:r w:rsidRPr="00835120">
          <w:t>listed cells as candidate</w:t>
        </w:r>
        <w:r>
          <w:t>s</w:t>
        </w:r>
        <w:r w:rsidRPr="00835120">
          <w:t xml:space="preserve"> for cell reselection.</w:t>
        </w:r>
      </w:ins>
    </w:p>
    <w:p w14:paraId="0E118FA0" w14:textId="77777777" w:rsidR="00F92273" w:rsidRPr="00835120" w:rsidRDefault="00F92273" w:rsidP="00F92273">
      <w:r w:rsidRPr="00835120">
        <w:t>The UE shall not consider any black listed cells as candidate for cell reselection.</w:t>
      </w:r>
    </w:p>
    <w:p w14:paraId="52BFB85A" w14:textId="77777777" w:rsidR="00F92273" w:rsidRPr="00835120" w:rsidRDefault="00F92273" w:rsidP="00F92273">
      <w:r w:rsidRPr="00835120">
        <w:t>The UE shall inherit the priorities provided by dedicated signalling and the remaining validity time (i.e. T320 in NR and E-UTRA), if configured, at inter-RAT cell (re)selection.</w:t>
      </w:r>
    </w:p>
    <w:p w14:paraId="20103CA0" w14:textId="1C0194EB" w:rsidR="00F92273" w:rsidRDefault="00F92273" w:rsidP="00F92273">
      <w:pPr>
        <w:pStyle w:val="NO"/>
      </w:pPr>
      <w:r w:rsidRPr="00835120">
        <w:t>NOTE 3:</w:t>
      </w:r>
      <w:r w:rsidRPr="00835120">
        <w:tab/>
        <w:t>The network may assign dedicated cell reselection priorities for frequencies not configured by system information.</w:t>
      </w:r>
    </w:p>
    <w:p w14:paraId="2FA100AA" w14:textId="77777777" w:rsidR="00F92273" w:rsidRDefault="00F92273" w:rsidP="00F92273">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427B7C9A" w14:textId="2AA92C36" w:rsidR="00B1123E" w:rsidRDefault="00B1123E" w:rsidP="00B1123E">
      <w:pPr>
        <w:pStyle w:val="Heading4"/>
      </w:pPr>
      <w:r w:rsidRPr="00C15257">
        <w:t>5.2.4.4</w:t>
      </w:r>
      <w:r w:rsidRPr="00C15257">
        <w:rPr>
          <w:rFonts w:ascii="Century" w:hAnsi="Century"/>
          <w:kern w:val="2"/>
          <w:sz w:val="21"/>
        </w:rPr>
        <w:tab/>
      </w:r>
      <w:r w:rsidRPr="00C15257">
        <w:t>Cells with cell reservations, access restrictions or unsuitable for normal camping</w:t>
      </w:r>
      <w:bookmarkEnd w:id="30"/>
    </w:p>
    <w:p w14:paraId="427C9975" w14:textId="77777777" w:rsidR="007A300C" w:rsidRPr="00835120" w:rsidRDefault="007A300C" w:rsidP="007A300C">
      <w:r w:rsidRPr="00835120">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117EF1A" w14:textId="77777777" w:rsidR="007A300C" w:rsidRPr="00835120" w:rsidRDefault="007A300C" w:rsidP="007A300C">
      <w:pPr>
        <w:rPr>
          <w:lang w:eastAsia="ja-JP"/>
        </w:rPr>
      </w:pPr>
      <w:r w:rsidRPr="00835120">
        <w:t xml:space="preserve">If that cell and other cells </w:t>
      </w:r>
      <w:proofErr w:type="gramStart"/>
      <w:r w:rsidRPr="00835120">
        <w:t>have to</w:t>
      </w:r>
      <w:proofErr w:type="gramEnd"/>
      <w:r w:rsidRPr="00835120">
        <w:t xml:space="preserve"> be excluded from the candidate list, as stated in clause 5.3.1, the UE shall not consider these as candidates for cell reselection. This limitation shall be removed when the highest ranked cell changes.</w:t>
      </w:r>
    </w:p>
    <w:p w14:paraId="4E3C8ADE" w14:textId="3E5704B1" w:rsidR="007A300C" w:rsidRPr="00835120" w:rsidRDefault="007A300C" w:rsidP="007A300C">
      <w:r w:rsidRPr="00835120">
        <w:t>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w:t>
      </w:r>
      <w:ins w:id="34" w:author="Ericsson User" w:date="2019-04-29T10:51:00Z">
        <w:r w:rsidR="00311E99" w:rsidRPr="005248C9">
          <w:t>,</w:t>
        </w:r>
      </w:ins>
      <w:r w:rsidR="00311E99" w:rsidRPr="005248C9">
        <w:t xml:space="preserve"> and</w:t>
      </w:r>
      <w:ins w:id="35" w:author="Ericsson User" w:date="2019-04-29T10:49:00Z">
        <w:r w:rsidR="00311E99" w:rsidRPr="005248C9">
          <w:t xml:space="preserve"> </w:t>
        </w:r>
      </w:ins>
      <w:ins w:id="36" w:author="Ericsson User" w:date="2019-04-30T09:52:00Z">
        <w:r w:rsidR="00311E99" w:rsidRPr="005248C9">
          <w:t xml:space="preserve">only </w:t>
        </w:r>
      </w:ins>
      <w:ins w:id="37" w:author="Ericsson User" w:date="2019-04-29T10:48:00Z">
        <w:r w:rsidR="00311E99" w:rsidRPr="005248C9">
          <w:t>for operation</w:t>
        </w:r>
      </w:ins>
      <w:ins w:id="38" w:author="Ericsson User" w:date="2019-04-29T10:49:00Z">
        <w:r w:rsidR="00311E99" w:rsidRPr="005248C9">
          <w:t xml:space="preserve"> </w:t>
        </w:r>
      </w:ins>
      <w:ins w:id="39" w:author="Ericsson User" w:date="2019-04-30T09:52:00Z">
        <w:r w:rsidR="00311E99" w:rsidRPr="005248C9">
          <w:t xml:space="preserve">in licensed spectrum </w:t>
        </w:r>
      </w:ins>
      <w:ins w:id="40" w:author="Ericsson User" w:date="2019-04-30T09:53:00Z">
        <w:r w:rsidR="00311E99" w:rsidRPr="005248C9">
          <w:t xml:space="preserve">the UE shall </w:t>
        </w:r>
      </w:ins>
      <w:ins w:id="41" w:author="Ericsson User" w:date="2019-04-29T10:49:00Z">
        <w:r w:rsidR="00311E99" w:rsidRPr="005248C9">
          <w:t>also</w:t>
        </w:r>
      </w:ins>
      <w:ins w:id="42" w:author="Ericsson User" w:date="2019-04-30T09:53:00Z">
        <w:r w:rsidR="00311E99" w:rsidRPr="005248C9">
          <w:t xml:space="preserve"> not consider</w:t>
        </w:r>
      </w:ins>
      <w:r w:rsidR="00311E99" w:rsidRPr="005248C9">
        <w:t xml:space="preserve"> </w:t>
      </w:r>
      <w:r w:rsidRPr="00835120">
        <w:t xml:space="preserve">other cells on the same frequency, as candidates for reselection for a maximum of 300 seconds. If the UE </w:t>
      </w:r>
      <w:proofErr w:type="gramStart"/>
      <w:r w:rsidRPr="00835120">
        <w:t>enters into</w:t>
      </w:r>
      <w:proofErr w:type="gramEnd"/>
      <w:r w:rsidRPr="00835120">
        <w:t xml:space="preserve"> state </w:t>
      </w:r>
      <w:r w:rsidRPr="00835120">
        <w:rPr>
          <w:i/>
          <w:iCs/>
        </w:rPr>
        <w:t>any cell selection</w:t>
      </w:r>
      <w:r w:rsidRPr="00835120">
        <w:t>, any limitation shall be removed. If the UE is redirected under NR control to a frequency for which the timer is running, any limitation on that frequency shall be removed.</w:t>
      </w:r>
    </w:p>
    <w:p w14:paraId="03A83900" w14:textId="79F69C2C" w:rsidR="007A300C" w:rsidRPr="00835120" w:rsidRDefault="007A300C" w:rsidP="007A300C">
      <w:r w:rsidRPr="00835120">
        <w:lastRenderedPageBreak/>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w:t>
      </w:r>
      <w:ins w:id="43" w:author="Ericsson User" w:date="2019-04-30T09:56:00Z">
        <w:r w:rsidR="00311E99" w:rsidRPr="005248C9">
          <w:t xml:space="preserve">only for operation in licensed spectrum the UE shall also not consider </w:t>
        </w:r>
      </w:ins>
      <w:r w:rsidRPr="00835120">
        <w:t xml:space="preserve">other cells on the same frequency, as candidates for reselection for a maximum of 300 seconds. If the UE </w:t>
      </w:r>
      <w:proofErr w:type="gramStart"/>
      <w:r w:rsidRPr="00835120">
        <w:t>enters into</w:t>
      </w:r>
      <w:proofErr w:type="gramEnd"/>
      <w:r w:rsidRPr="00835120">
        <w:t xml:space="preserve"> state </w:t>
      </w:r>
      <w:r w:rsidRPr="00835120">
        <w:rPr>
          <w:i/>
        </w:rPr>
        <w:t>any cell selection</w:t>
      </w:r>
      <w:r w:rsidRPr="00835120">
        <w:t>, any limitation shall be removed. If the UE is redirected under NR control to a frequency for which the timer is running, any limitation on that frequency shall be removed.</w:t>
      </w:r>
    </w:p>
    <w:p w14:paraId="3E265F5A" w14:textId="77777777" w:rsidR="00B1123E" w:rsidRDefault="00B1123E" w:rsidP="00B1123E">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6124CA9F" w14:textId="77777777" w:rsidR="00B1123E" w:rsidRPr="00C15257" w:rsidRDefault="00B1123E" w:rsidP="00B1123E">
      <w:pPr>
        <w:pStyle w:val="Heading3"/>
      </w:pPr>
      <w:bookmarkStart w:id="44" w:name="_Toc5982297"/>
      <w:r w:rsidRPr="00C15257">
        <w:t>5.3.1</w:t>
      </w:r>
      <w:r w:rsidRPr="00C15257">
        <w:tab/>
        <w:t>Cell status and cell reservations</w:t>
      </w:r>
      <w:bookmarkEnd w:id="44"/>
    </w:p>
    <w:p w14:paraId="6CE5600D" w14:textId="77777777" w:rsidR="00311E99" w:rsidRPr="00835120" w:rsidRDefault="00311E99" w:rsidP="00311E99">
      <w:r w:rsidRPr="00835120">
        <w:t xml:space="preserve">Cell status and cell reservations are indicated in the </w:t>
      </w:r>
      <w:r w:rsidRPr="00835120">
        <w:rPr>
          <w:i/>
        </w:rPr>
        <w:t>MIB</w:t>
      </w:r>
      <w:r w:rsidRPr="00835120">
        <w:rPr>
          <w:i/>
          <w:noProof/>
        </w:rPr>
        <w:t xml:space="preserve"> or SIB1</w:t>
      </w:r>
      <w:r w:rsidRPr="00835120">
        <w:rPr>
          <w:noProof/>
        </w:rPr>
        <w:t xml:space="preserve"> </w:t>
      </w:r>
      <w:r w:rsidRPr="00835120">
        <w:t xml:space="preserve">message as specified in TS </w:t>
      </w:r>
      <w:r w:rsidRPr="00835120">
        <w:rPr>
          <w:lang w:eastAsia="ja-JP"/>
        </w:rPr>
        <w:t>38</w:t>
      </w:r>
      <w:r w:rsidRPr="00835120">
        <w:t>.</w:t>
      </w:r>
      <w:r w:rsidRPr="00835120">
        <w:rPr>
          <w:lang w:eastAsia="ja-JP"/>
        </w:rPr>
        <w:t xml:space="preserve">331 </w:t>
      </w:r>
      <w:r w:rsidRPr="00835120">
        <w:t>[3] by means of three fields:</w:t>
      </w:r>
    </w:p>
    <w:p w14:paraId="36A2C0F1" w14:textId="77777777" w:rsidR="00311E99" w:rsidRPr="00835120" w:rsidRDefault="00311E99" w:rsidP="00311E99">
      <w:pPr>
        <w:pStyle w:val="B1"/>
      </w:pPr>
      <w:r w:rsidRPr="00835120">
        <w:t>-</w:t>
      </w:r>
      <w:r w:rsidRPr="00835120">
        <w:tab/>
      </w:r>
      <w:r w:rsidRPr="00835120">
        <w:rPr>
          <w:bCs/>
          <w:i/>
          <w:noProof/>
        </w:rPr>
        <w:t>cellBarred</w:t>
      </w:r>
      <w:r w:rsidRPr="00835120" w:rsidDel="00515FE8">
        <w:t xml:space="preserve"> </w:t>
      </w:r>
      <w:r w:rsidRPr="00835120">
        <w:t xml:space="preserve">(IE type: "barred" or "not barred") </w:t>
      </w:r>
      <w:r w:rsidRPr="00835120">
        <w:br/>
        <w:t xml:space="preserve">Indicated in </w:t>
      </w:r>
      <w:r w:rsidRPr="00835120">
        <w:rPr>
          <w:i/>
        </w:rPr>
        <w:t>MIB</w:t>
      </w:r>
      <w:r w:rsidRPr="00835120">
        <w:t xml:space="preserve"> message. In case of multiple PLMNs indicated in </w:t>
      </w:r>
      <w:r w:rsidRPr="00835120">
        <w:rPr>
          <w:i/>
        </w:rPr>
        <w:t>SIB1</w:t>
      </w:r>
      <w:r w:rsidRPr="00835120">
        <w:t>, this field is common for all PLMNs</w:t>
      </w:r>
    </w:p>
    <w:p w14:paraId="1CD0BEE3" w14:textId="77777777" w:rsidR="00311E99" w:rsidRPr="00835120" w:rsidRDefault="00311E99" w:rsidP="00311E99">
      <w:pPr>
        <w:pStyle w:val="B1"/>
      </w:pPr>
      <w:r w:rsidRPr="00835120">
        <w:t>-</w:t>
      </w:r>
      <w:r w:rsidRPr="00835120">
        <w:tab/>
      </w:r>
      <w:r w:rsidRPr="00835120">
        <w:rPr>
          <w:bCs/>
          <w:i/>
          <w:noProof/>
        </w:rPr>
        <w:t>cellReservedForOperatorUse</w:t>
      </w:r>
      <w:r w:rsidRPr="00835120">
        <w:t xml:space="preserve"> (IE type: "reserved" or "not reserved") </w:t>
      </w:r>
      <w:r w:rsidRPr="00835120">
        <w:br/>
        <w:t xml:space="preserve">Indicated in </w:t>
      </w:r>
      <w:r w:rsidRPr="00835120">
        <w:rPr>
          <w:i/>
        </w:rPr>
        <w:t>SIB1</w:t>
      </w:r>
      <w:r w:rsidRPr="00835120">
        <w:t xml:space="preserve"> message</w:t>
      </w:r>
      <w:r w:rsidRPr="00835120">
        <w:rPr>
          <w:i/>
        </w:rPr>
        <w:t>.</w:t>
      </w:r>
      <w:r w:rsidRPr="00835120">
        <w:t xml:space="preserve"> In case of multiple PLMNs indicated in </w:t>
      </w:r>
      <w:r w:rsidRPr="00835120">
        <w:rPr>
          <w:i/>
        </w:rPr>
        <w:t>SIB1</w:t>
      </w:r>
      <w:r w:rsidRPr="00835120">
        <w:t>, this field is specified per PLMN.</w:t>
      </w:r>
    </w:p>
    <w:p w14:paraId="0F37BC12" w14:textId="77777777" w:rsidR="00311E99" w:rsidRPr="00835120" w:rsidRDefault="00311E99" w:rsidP="00311E99">
      <w:pPr>
        <w:pStyle w:val="B1"/>
        <w:rPr>
          <w:lang w:eastAsia="ja-JP"/>
        </w:rPr>
      </w:pPr>
      <w:r w:rsidRPr="00835120">
        <w:t>-</w:t>
      </w:r>
      <w:r w:rsidRPr="00835120">
        <w:tab/>
      </w:r>
      <w:bookmarkStart w:id="45" w:name="_Hlk506409868"/>
      <w:r w:rsidRPr="00835120">
        <w:rPr>
          <w:bCs/>
          <w:i/>
          <w:noProof/>
        </w:rPr>
        <w:t>cellReservedForOtherUse</w:t>
      </w:r>
      <w:bookmarkEnd w:id="45"/>
      <w:r w:rsidRPr="00835120">
        <w:t xml:space="preserve"> (IE type: "true") </w:t>
      </w:r>
      <w:r w:rsidRPr="00835120">
        <w:br/>
        <w:t xml:space="preserve">Indicated in </w:t>
      </w:r>
      <w:r w:rsidRPr="00835120">
        <w:rPr>
          <w:i/>
        </w:rPr>
        <w:t>SIB1</w:t>
      </w:r>
      <w:r w:rsidRPr="00835120">
        <w:t xml:space="preserve"> message. In case of multiple PLMNs indicated in </w:t>
      </w:r>
      <w:r w:rsidRPr="00835120">
        <w:rPr>
          <w:i/>
        </w:rPr>
        <w:t>SIB1</w:t>
      </w:r>
      <w:r w:rsidRPr="00835120">
        <w:t>, this field is common for all PLMNs.</w:t>
      </w:r>
    </w:p>
    <w:p w14:paraId="6836BB74" w14:textId="77777777" w:rsidR="00311E99" w:rsidRPr="00835120" w:rsidRDefault="00311E99" w:rsidP="00311E99">
      <w:r w:rsidRPr="00835120">
        <w:t>When cell status is indicated as "not barred" and "not reserved" for operator use and not "true" for other use,</w:t>
      </w:r>
    </w:p>
    <w:p w14:paraId="16C244D5" w14:textId="77777777" w:rsidR="00311E99" w:rsidRPr="00835120" w:rsidRDefault="00311E99" w:rsidP="00311E99">
      <w:pPr>
        <w:pStyle w:val="B1"/>
      </w:pPr>
      <w:r w:rsidRPr="00835120">
        <w:t>-</w:t>
      </w:r>
      <w:r w:rsidRPr="00835120">
        <w:tab/>
      </w:r>
      <w:r w:rsidRPr="00835120">
        <w:rPr>
          <w:lang w:eastAsia="ja-JP"/>
        </w:rPr>
        <w:t xml:space="preserve">All </w:t>
      </w:r>
      <w:r w:rsidRPr="00835120">
        <w:t>UE</w:t>
      </w:r>
      <w:r w:rsidRPr="00835120">
        <w:rPr>
          <w:lang w:eastAsia="ja-JP"/>
        </w:rPr>
        <w:t>s</w:t>
      </w:r>
      <w:r w:rsidRPr="00835120">
        <w:t xml:space="preserve"> </w:t>
      </w:r>
      <w:r w:rsidRPr="00835120">
        <w:rPr>
          <w:lang w:eastAsia="ja-JP"/>
        </w:rPr>
        <w:t>shall</w:t>
      </w:r>
      <w:r w:rsidRPr="00835120">
        <w:t xml:space="preserve"> </w:t>
      </w:r>
      <w:r w:rsidRPr="00835120">
        <w:rPr>
          <w:lang w:eastAsia="ja-JP"/>
        </w:rPr>
        <w:t>treat</w:t>
      </w:r>
      <w:r w:rsidRPr="00835120">
        <w:t xml:space="preserve"> this cell as candidate during the cell selection and cell reselection procedures.</w:t>
      </w:r>
    </w:p>
    <w:p w14:paraId="35D7643D" w14:textId="77777777" w:rsidR="00311E99" w:rsidRPr="00835120" w:rsidRDefault="00311E99" w:rsidP="00311E99">
      <w:r w:rsidRPr="00835120">
        <w:t>When cell status is indicated as "true" for other use,</w:t>
      </w:r>
    </w:p>
    <w:p w14:paraId="232D4F3B" w14:textId="77777777" w:rsidR="00311E99" w:rsidRPr="00835120" w:rsidRDefault="00311E99" w:rsidP="00311E99">
      <w:pPr>
        <w:pStyle w:val="B1"/>
      </w:pPr>
      <w:r w:rsidRPr="00835120">
        <w:t>-</w:t>
      </w:r>
      <w:r w:rsidRPr="00835120">
        <w:tab/>
        <w:t xml:space="preserve">The UE </w:t>
      </w:r>
      <w:r w:rsidRPr="00835120">
        <w:rPr>
          <w:bCs/>
          <w:iCs/>
          <w:noProof/>
        </w:rPr>
        <w:t>shall treat this cell as if cell status is "barred"</w:t>
      </w:r>
      <w:r w:rsidRPr="00835120">
        <w:t>.</w:t>
      </w:r>
    </w:p>
    <w:p w14:paraId="1C454076" w14:textId="77777777" w:rsidR="00311E99" w:rsidRPr="00835120" w:rsidRDefault="00311E99" w:rsidP="00311E99">
      <w:r w:rsidRPr="00835120">
        <w:t>When cell status is indicated as "not barred" and "reserved" for operator use for any PLMN and not "true" for other use,</w:t>
      </w:r>
    </w:p>
    <w:p w14:paraId="27C6A0EC" w14:textId="77777777" w:rsidR="00311E99" w:rsidRPr="00835120" w:rsidRDefault="00311E99" w:rsidP="00311E99">
      <w:pPr>
        <w:pStyle w:val="B1"/>
        <w:rPr>
          <w:bCs/>
          <w:iCs/>
          <w:noProof/>
        </w:rPr>
      </w:pPr>
      <w:r w:rsidRPr="00835120">
        <w:t>-</w:t>
      </w:r>
      <w:r w:rsidRPr="00835120">
        <w:tab/>
        <w:t xml:space="preserve">UEs assigned to Access Identity 11 or 15 operating in their HPLMN/EHPLMN shall treat this cell as candidate during the cell selection and reselection procedures if the field </w:t>
      </w:r>
      <w:r w:rsidRPr="00835120">
        <w:rPr>
          <w:bCs/>
          <w:i/>
          <w:noProof/>
        </w:rPr>
        <w:t xml:space="preserve">cellReservedForOperatorUse </w:t>
      </w:r>
      <w:r w:rsidRPr="00835120">
        <w:rPr>
          <w:bCs/>
          <w:iCs/>
          <w:noProof/>
        </w:rPr>
        <w:t>for that PLMN set to "reserved".</w:t>
      </w:r>
    </w:p>
    <w:p w14:paraId="0A183E1A" w14:textId="77777777" w:rsidR="00311E99" w:rsidRPr="00835120" w:rsidRDefault="00311E99" w:rsidP="00311E99">
      <w:pPr>
        <w:pStyle w:val="B1"/>
      </w:pPr>
      <w:r w:rsidRPr="00835120">
        <w:rPr>
          <w:bCs/>
          <w:iCs/>
          <w:noProof/>
        </w:rPr>
        <w:t>-</w:t>
      </w:r>
      <w:r w:rsidRPr="00835120">
        <w:rPr>
          <w:bCs/>
          <w:iCs/>
          <w:noProof/>
        </w:rPr>
        <w:tab/>
        <w:t xml:space="preserve">UEs assigned to an </w:t>
      </w:r>
      <w:r w:rsidRPr="00835120">
        <w:t>Access Identity</w:t>
      </w:r>
      <w:r w:rsidRPr="00835120">
        <w:rPr>
          <w:bCs/>
          <w:iCs/>
          <w:noProof/>
        </w:rPr>
        <w:t xml:space="preserve"> 0, 1, 2 and 12 to 14 shall behave as if the cell status is "barred" in case the cell is "reserved for operator use" for the registered PLMN or the selected PLMN.</w:t>
      </w:r>
    </w:p>
    <w:p w14:paraId="5F13200B" w14:textId="77777777" w:rsidR="00311E99" w:rsidRPr="00835120" w:rsidRDefault="00311E99" w:rsidP="00311E99">
      <w:pPr>
        <w:pStyle w:val="NO"/>
      </w:pPr>
      <w:r w:rsidRPr="00835120">
        <w:t>NOTE 1:</w:t>
      </w:r>
      <w:r w:rsidRPr="00835120">
        <w:tab/>
        <w:t>Access Identities 11, 15 are only valid for use in the HPLMN/ EHPLMN; Access Identities 12, 13, 14 are only valid for use in the home country as specified in TS </w:t>
      </w:r>
      <w:r w:rsidRPr="00835120">
        <w:rPr>
          <w:lang w:eastAsia="ja-JP"/>
        </w:rPr>
        <w:t>22.261</w:t>
      </w:r>
      <w:r w:rsidRPr="00835120">
        <w:t xml:space="preserve"> [12].</w:t>
      </w:r>
    </w:p>
    <w:p w14:paraId="7BC13377" w14:textId="77777777" w:rsidR="00311E99" w:rsidRPr="00835120" w:rsidRDefault="00311E99" w:rsidP="00311E99">
      <w:r w:rsidRPr="00835120">
        <w:t>When cell status "barred" is indicated or to be treated as if the cell status is "barred",</w:t>
      </w:r>
    </w:p>
    <w:p w14:paraId="3DE04488" w14:textId="77777777" w:rsidR="00311E99" w:rsidRPr="00835120" w:rsidRDefault="00311E99" w:rsidP="00311E99">
      <w:pPr>
        <w:pStyle w:val="B1"/>
      </w:pPr>
      <w:r w:rsidRPr="00835120">
        <w:t>-</w:t>
      </w:r>
      <w:r w:rsidRPr="00835120">
        <w:tab/>
        <w:t>The UE is not permitted to select/reselect this cell, not even for emergency calls.</w:t>
      </w:r>
    </w:p>
    <w:p w14:paraId="5FB1E940" w14:textId="77777777" w:rsidR="00311E99" w:rsidRPr="00835120" w:rsidRDefault="00311E99" w:rsidP="00311E99">
      <w:pPr>
        <w:pStyle w:val="B1"/>
      </w:pPr>
      <w:r w:rsidRPr="00835120">
        <w:t>-</w:t>
      </w:r>
      <w:r w:rsidRPr="00835120">
        <w:tab/>
        <w:t>The UE shall select another cell according to the following rule:</w:t>
      </w:r>
    </w:p>
    <w:p w14:paraId="474E1FE8" w14:textId="77777777" w:rsidR="00311E99" w:rsidRPr="00835120" w:rsidRDefault="00311E99" w:rsidP="00311E99">
      <w:pPr>
        <w:pStyle w:val="B1"/>
        <w:rPr>
          <w:lang w:eastAsia="ja-JP"/>
        </w:rPr>
      </w:pPr>
      <w:r w:rsidRPr="00835120">
        <w:rPr>
          <w:lang w:eastAsia="ja-JP"/>
        </w:rPr>
        <w:t>-</w:t>
      </w:r>
      <w:r w:rsidRPr="00835120">
        <w:rPr>
          <w:lang w:eastAsia="ja-JP"/>
        </w:rPr>
        <w:tab/>
        <w:t xml:space="preserve">If the cell is to be treated as if the cell status is "barred" due to being </w:t>
      </w:r>
      <w:r w:rsidRPr="00835120">
        <w:t xml:space="preserve">unable to acquire the </w:t>
      </w:r>
      <w:r w:rsidRPr="00835120">
        <w:rPr>
          <w:i/>
        </w:rPr>
        <w:t>MIB</w:t>
      </w:r>
      <w:r w:rsidRPr="00835120">
        <w:rPr>
          <w:lang w:eastAsia="ja-JP"/>
        </w:rPr>
        <w:t>:</w:t>
      </w:r>
    </w:p>
    <w:p w14:paraId="1B2AD117" w14:textId="77777777" w:rsidR="00311E99" w:rsidRPr="00835120" w:rsidRDefault="00311E99" w:rsidP="00311E99">
      <w:pPr>
        <w:pStyle w:val="B2"/>
        <w:rPr>
          <w:lang w:eastAsia="ja-JP"/>
        </w:rPr>
      </w:pPr>
      <w:r w:rsidRPr="00835120">
        <w:rPr>
          <w:lang w:eastAsia="ja-JP"/>
        </w:rPr>
        <w:t>-</w:t>
      </w:r>
      <w:r w:rsidRPr="00835120">
        <w:rPr>
          <w:lang w:eastAsia="ja-JP"/>
        </w:rPr>
        <w:tab/>
        <w:t>the UE may exclude the barred cell as a candidate for cell selection/reselection for up to 300 seconds.</w:t>
      </w:r>
    </w:p>
    <w:p w14:paraId="54A40F9C" w14:textId="77777777" w:rsidR="00311E99" w:rsidRPr="00835120" w:rsidRDefault="00311E99" w:rsidP="00311E99">
      <w:pPr>
        <w:pStyle w:val="B2"/>
      </w:pPr>
      <w:r w:rsidRPr="00835120">
        <w:t>-</w:t>
      </w:r>
      <w:r w:rsidRPr="00835120">
        <w:tab/>
        <w:t>the UE may select another cell on the same frequency if the selection criteria are fulfilled.</w:t>
      </w:r>
    </w:p>
    <w:p w14:paraId="34F7AC9D" w14:textId="77777777" w:rsidR="00311E99" w:rsidRPr="00835120" w:rsidRDefault="00311E99" w:rsidP="00311E99">
      <w:pPr>
        <w:pStyle w:val="B1"/>
        <w:rPr>
          <w:lang w:eastAsia="ja-JP"/>
        </w:rPr>
      </w:pPr>
      <w:r w:rsidRPr="00835120">
        <w:rPr>
          <w:lang w:eastAsia="ja-JP"/>
        </w:rPr>
        <w:t>-</w:t>
      </w:r>
      <w:r w:rsidRPr="00835120">
        <w:rPr>
          <w:lang w:eastAsia="ja-JP"/>
        </w:rPr>
        <w:tab/>
        <w:t>else:</w:t>
      </w:r>
    </w:p>
    <w:p w14:paraId="1CA5CDD1" w14:textId="77777777" w:rsidR="00311E99" w:rsidRPr="00835120" w:rsidRDefault="00311E99" w:rsidP="00311E99">
      <w:pPr>
        <w:pStyle w:val="B2"/>
        <w:rPr>
          <w:rFonts w:eastAsia="Malgun Gothic"/>
          <w:lang w:eastAsia="ko-KR"/>
        </w:rPr>
      </w:pPr>
      <w:r w:rsidRPr="00835120">
        <w:rPr>
          <w:rFonts w:eastAsia="Malgun Gothic"/>
        </w:rPr>
        <w:t>-</w:t>
      </w:r>
      <w:r w:rsidRPr="00835120">
        <w:rPr>
          <w:rFonts w:eastAsia="Malgun Gothic"/>
        </w:rPr>
        <w:tab/>
        <w:t xml:space="preserve">If </w:t>
      </w:r>
      <w:r w:rsidRPr="00835120">
        <w:rPr>
          <w:rFonts w:eastAsia="Malgun Gothic"/>
          <w:lang w:eastAsia="ko-KR"/>
        </w:rPr>
        <w:t xml:space="preserve">the cell is to be treated as if the cell status is </w:t>
      </w:r>
      <w:r w:rsidRPr="00835120">
        <w:rPr>
          <w:rFonts w:eastAsia="Malgun Gothic"/>
        </w:rPr>
        <w:t>"</w:t>
      </w:r>
      <w:r w:rsidRPr="00835120">
        <w:rPr>
          <w:rFonts w:eastAsia="Malgun Gothic"/>
          <w:lang w:eastAsia="ko-KR"/>
        </w:rPr>
        <w:t>barred</w:t>
      </w:r>
      <w:r w:rsidRPr="00835120">
        <w:rPr>
          <w:rFonts w:eastAsia="Malgun Gothic"/>
        </w:rPr>
        <w:t>"</w:t>
      </w:r>
      <w:r w:rsidRPr="00835120">
        <w:rPr>
          <w:rFonts w:eastAsia="Malgun Gothic"/>
          <w:lang w:eastAsia="ko-KR"/>
        </w:rPr>
        <w:t xml:space="preserve"> due to being unable to acquire the </w:t>
      </w:r>
      <w:r w:rsidRPr="00835120">
        <w:rPr>
          <w:rFonts w:eastAsia="Malgun Gothic"/>
          <w:i/>
          <w:lang w:eastAsia="ko-KR"/>
        </w:rPr>
        <w:t xml:space="preserve">SIB1 </w:t>
      </w:r>
      <w:r w:rsidRPr="00835120">
        <w:rPr>
          <w:rFonts w:eastAsia="Malgun Gothic"/>
          <w:lang w:eastAsia="ko-KR"/>
        </w:rPr>
        <w:t xml:space="preserve">or due to </w:t>
      </w:r>
      <w:proofErr w:type="spellStart"/>
      <w:r w:rsidRPr="00835120">
        <w:rPr>
          <w:i/>
        </w:rPr>
        <w:t>trackingAreaCode</w:t>
      </w:r>
      <w:proofErr w:type="spellEnd"/>
      <w:r w:rsidRPr="00835120">
        <w:rPr>
          <w:i/>
        </w:rPr>
        <w:t xml:space="preserve"> </w:t>
      </w:r>
      <w:r w:rsidRPr="00835120">
        <w:t xml:space="preserve">being absent </w:t>
      </w:r>
      <w:r w:rsidRPr="00835120">
        <w:rPr>
          <w:lang w:eastAsia="ja-JP"/>
        </w:rPr>
        <w:t xml:space="preserve">in </w:t>
      </w:r>
      <w:r w:rsidRPr="00835120">
        <w:rPr>
          <w:i/>
          <w:lang w:eastAsia="ja-JP"/>
        </w:rPr>
        <w:t xml:space="preserve">SIB1 </w:t>
      </w:r>
      <w:r w:rsidRPr="00835120">
        <w:t xml:space="preserve">as specified in TS </w:t>
      </w:r>
      <w:r w:rsidRPr="00835120">
        <w:rPr>
          <w:lang w:eastAsia="ja-JP"/>
        </w:rPr>
        <w:t>38</w:t>
      </w:r>
      <w:r w:rsidRPr="00835120">
        <w:t>.</w:t>
      </w:r>
      <w:r w:rsidRPr="00835120">
        <w:rPr>
          <w:lang w:eastAsia="ja-JP"/>
        </w:rPr>
        <w:t xml:space="preserve">331 </w:t>
      </w:r>
      <w:r w:rsidRPr="00835120">
        <w:t>[3]</w:t>
      </w:r>
      <w:r w:rsidRPr="00835120">
        <w:rPr>
          <w:rFonts w:eastAsia="Malgun Gothic"/>
          <w:lang w:eastAsia="ko-KR"/>
        </w:rPr>
        <w:t>:</w:t>
      </w:r>
    </w:p>
    <w:p w14:paraId="1FD5890B" w14:textId="77777777" w:rsidR="00311E99" w:rsidRPr="00835120" w:rsidRDefault="00311E99" w:rsidP="00311E99">
      <w:pPr>
        <w:pStyle w:val="B3"/>
        <w:rPr>
          <w:rFonts w:eastAsia="Malgun Gothic"/>
          <w:lang w:eastAsia="ko-KR"/>
        </w:rPr>
      </w:pPr>
      <w:r w:rsidRPr="00835120">
        <w:rPr>
          <w:rFonts w:eastAsia="Malgun Gothic"/>
        </w:rPr>
        <w:t>-</w:t>
      </w:r>
      <w:r w:rsidRPr="00835120">
        <w:rPr>
          <w:rFonts w:eastAsia="Malgun Gothic"/>
        </w:rPr>
        <w:tab/>
      </w:r>
      <w:r w:rsidRPr="00835120">
        <w:rPr>
          <w:rFonts w:eastAsia="Malgun Gothic"/>
          <w:lang w:eastAsia="ko-KR"/>
        </w:rPr>
        <w:t>The UE may exclude the barred cell as a candidate for cell selection/reselection for up to 300 seconds.</w:t>
      </w:r>
    </w:p>
    <w:p w14:paraId="5DF734B9" w14:textId="77777777" w:rsidR="00311E99" w:rsidRPr="00835120" w:rsidRDefault="00311E99" w:rsidP="00311E99">
      <w:pPr>
        <w:pStyle w:val="B2"/>
      </w:pPr>
      <w:r w:rsidRPr="00835120">
        <w:t>-</w:t>
      </w:r>
      <w:r w:rsidRPr="00835120">
        <w:tab/>
        <w:t xml:space="preserve">If the field </w:t>
      </w:r>
      <w:proofErr w:type="spellStart"/>
      <w:r w:rsidRPr="00835120">
        <w:rPr>
          <w:i/>
        </w:rPr>
        <w:t>intraFreqReselection</w:t>
      </w:r>
      <w:proofErr w:type="spellEnd"/>
      <w:r w:rsidRPr="00835120">
        <w:t xml:space="preserve"> in </w:t>
      </w:r>
      <w:r w:rsidRPr="00835120">
        <w:rPr>
          <w:i/>
        </w:rPr>
        <w:t>MIB</w:t>
      </w:r>
      <w:r w:rsidRPr="00835120">
        <w:t xml:space="preserve"> message is set to "allowed", the UE may select another cell on the same frequency if re-selection criteria are fulfilled;</w:t>
      </w:r>
    </w:p>
    <w:p w14:paraId="6FAE9337" w14:textId="77777777" w:rsidR="00311E99" w:rsidRPr="00835120" w:rsidRDefault="00311E99" w:rsidP="00311E99">
      <w:pPr>
        <w:pStyle w:val="B3"/>
      </w:pPr>
      <w:r w:rsidRPr="00835120">
        <w:t>-</w:t>
      </w:r>
      <w:r w:rsidRPr="00835120">
        <w:tab/>
        <w:t>The UE shall exclude the barred cell as a candidate for cell selection/reselection for 300 seconds.</w:t>
      </w:r>
    </w:p>
    <w:p w14:paraId="44595B34" w14:textId="77777777" w:rsidR="00FB2075" w:rsidRDefault="00311E99" w:rsidP="00FB2075">
      <w:pPr>
        <w:pStyle w:val="B2"/>
        <w:rPr>
          <w:ins w:id="46" w:author="Ericsson User" w:date="2019-08-15T20:03:00Z"/>
        </w:rPr>
      </w:pPr>
      <w:r w:rsidRPr="00835120">
        <w:lastRenderedPageBreak/>
        <w:t>-</w:t>
      </w:r>
      <w:r w:rsidRPr="00835120">
        <w:tab/>
        <w:t xml:space="preserve">If the field </w:t>
      </w:r>
      <w:proofErr w:type="spellStart"/>
      <w:r w:rsidRPr="00835120">
        <w:rPr>
          <w:i/>
        </w:rPr>
        <w:t>intraFreqReselection</w:t>
      </w:r>
      <w:proofErr w:type="spellEnd"/>
      <w:r w:rsidRPr="00835120">
        <w:t xml:space="preserve"> in </w:t>
      </w:r>
      <w:r w:rsidRPr="00835120">
        <w:rPr>
          <w:i/>
        </w:rPr>
        <w:t>MIB</w:t>
      </w:r>
      <w:r w:rsidRPr="00835120">
        <w:t xml:space="preserve"> message is set to "not allowed"</w:t>
      </w:r>
      <w:r w:rsidR="00FB2075">
        <w:t xml:space="preserve"> </w:t>
      </w:r>
    </w:p>
    <w:p w14:paraId="3CCFEE62" w14:textId="509A23B9" w:rsidR="00380CE1" w:rsidRDefault="00380CE1">
      <w:pPr>
        <w:pStyle w:val="B3"/>
        <w:rPr>
          <w:ins w:id="47" w:author="Ericsson User" w:date="2019-08-15T19:39:00Z"/>
        </w:rPr>
        <w:pPrChange w:id="48" w:author="Ericsson User" w:date="2019-08-15T20:03:00Z">
          <w:pPr>
            <w:pStyle w:val="B2"/>
          </w:pPr>
        </w:pPrChange>
      </w:pPr>
      <w:ins w:id="49" w:author="Ericsson User" w:date="2019-08-15T19:39:00Z">
        <w:r>
          <w:t xml:space="preserve">- </w:t>
        </w:r>
        <w:r>
          <w:tab/>
          <w:t>If the UE is operating in licensed spectrum:</w:t>
        </w:r>
      </w:ins>
    </w:p>
    <w:p w14:paraId="67E14AA6" w14:textId="3052B56C" w:rsidR="00B1123E" w:rsidRDefault="00380CE1">
      <w:pPr>
        <w:pStyle w:val="B4"/>
        <w:rPr>
          <w:ins w:id="50" w:author="Ericsson User" w:date="2019-08-15T19:40:00Z"/>
        </w:rPr>
        <w:pPrChange w:id="51" w:author="Ericsson User" w:date="2019-08-15T20:03:00Z">
          <w:pPr>
            <w:pStyle w:val="B2"/>
          </w:pPr>
        </w:pPrChange>
      </w:pPr>
      <w:ins w:id="52" w:author="Ericsson User" w:date="2019-08-15T19:40:00Z">
        <w:r>
          <w:t>-</w:t>
        </w:r>
        <w:r>
          <w:tab/>
        </w:r>
      </w:ins>
      <w:r w:rsidR="00B1123E" w:rsidRPr="00C15257">
        <w:t>the UE shall not re-select a cell on the same frequency as the barred cell;</w:t>
      </w:r>
    </w:p>
    <w:p w14:paraId="7006AD60" w14:textId="7D7C1252" w:rsidR="00380CE1" w:rsidRDefault="00380CE1">
      <w:pPr>
        <w:pStyle w:val="B3"/>
        <w:rPr>
          <w:ins w:id="53" w:author="Ericsson User" w:date="2019-08-15T19:40:00Z"/>
        </w:rPr>
        <w:pPrChange w:id="54" w:author="Ericsson User" w:date="2019-08-15T20:03:00Z">
          <w:pPr>
            <w:pStyle w:val="B2"/>
          </w:pPr>
        </w:pPrChange>
      </w:pPr>
      <w:ins w:id="55" w:author="Ericsson User" w:date="2019-08-15T19:40:00Z">
        <w:r>
          <w:t>-</w:t>
        </w:r>
        <w:r>
          <w:tab/>
          <w:t>If the UE is operating in unlicensed spectrum</w:t>
        </w:r>
      </w:ins>
      <w:ins w:id="56" w:author="Ericsson User" w:date="2019-08-15T19:42:00Z">
        <w:r>
          <w:t xml:space="preserve"> </w:t>
        </w:r>
      </w:ins>
      <w:ins w:id="57" w:author="Ericsson User" w:date="2019-04-29T11:03:00Z">
        <w:r>
          <w:t xml:space="preserve">and the barred cell is not </w:t>
        </w:r>
        <w:r w:rsidRPr="00C15257">
          <w:rPr>
            <w:lang w:eastAsia="ja-JP"/>
          </w:rPr>
          <w:t>part of either the selected PLMN or</w:t>
        </w:r>
        <w:r w:rsidRPr="00C15257">
          <w:t xml:space="preserve"> the registered PLMN or </w:t>
        </w:r>
        <w:r w:rsidRPr="00C15257">
          <w:rPr>
            <w:lang w:eastAsia="ja-JP"/>
          </w:rPr>
          <w:t>PLMN of the Equivalent PLMN list</w:t>
        </w:r>
      </w:ins>
      <w:ins w:id="58" w:author="Ericsson User" w:date="2019-08-15T19:40:00Z">
        <w:r>
          <w:t>:</w:t>
        </w:r>
      </w:ins>
    </w:p>
    <w:p w14:paraId="2301D958" w14:textId="1BD7BD5E" w:rsidR="00B60C1A" w:rsidRPr="00C15257" w:rsidRDefault="00380CE1">
      <w:pPr>
        <w:pStyle w:val="B4"/>
        <w:pPrChange w:id="59" w:author="Ericsson User" w:date="2019-08-15T20:03:00Z">
          <w:pPr>
            <w:pStyle w:val="B2"/>
          </w:pPr>
        </w:pPrChange>
      </w:pPr>
      <w:ins w:id="60" w:author="Ericsson User" w:date="2019-08-15T19:40:00Z">
        <w:r>
          <w:t xml:space="preserve">- </w:t>
        </w:r>
        <w:r>
          <w:tab/>
        </w:r>
      </w:ins>
      <w:ins w:id="61" w:author="Ericsson User" w:date="2019-04-29T11:02:00Z">
        <w:r w:rsidR="00B60C1A">
          <w:t>the UE may</w:t>
        </w:r>
      </w:ins>
      <w:ins w:id="62" w:author="Ericsson User" w:date="2019-04-29T11:03:00Z">
        <w:r w:rsidR="00B60C1A">
          <w:t xml:space="preserve"> select to another cell on the same frequency </w:t>
        </w:r>
        <w:r w:rsidR="00B60C1A" w:rsidRPr="00C15257">
          <w:t>if re-selection criteria are fulfilled</w:t>
        </w:r>
      </w:ins>
      <w:ins w:id="63" w:author="Ericsson User" w:date="2019-08-15T19:43:00Z">
        <w:r>
          <w:t>;</w:t>
        </w:r>
      </w:ins>
      <w:ins w:id="64" w:author="Ericsson User" w:date="2019-04-29T11:03:00Z">
        <w:r w:rsidR="00B60C1A" w:rsidRPr="00C15257" w:rsidDel="00D32408">
          <w:t xml:space="preserve"> </w:t>
        </w:r>
      </w:ins>
    </w:p>
    <w:p w14:paraId="48F9B1A6" w14:textId="77777777" w:rsidR="00B1123E" w:rsidRPr="00C15257" w:rsidRDefault="00B1123E" w:rsidP="00B1123E">
      <w:pPr>
        <w:pStyle w:val="B3"/>
      </w:pPr>
      <w:r w:rsidRPr="00C15257">
        <w:t>-</w:t>
      </w:r>
      <w:r w:rsidRPr="00C15257">
        <w:tab/>
        <w:t xml:space="preserve">The UE shall exclude the </w:t>
      </w:r>
      <w:r w:rsidRPr="005248C9">
        <w:t>barred cell</w:t>
      </w:r>
      <w:ins w:id="65" w:author="Ericsson User" w:date="2019-04-29T11:02:00Z">
        <w:r w:rsidRPr="005248C9">
          <w:t>,</w:t>
        </w:r>
      </w:ins>
      <w:r w:rsidRPr="005248C9">
        <w:t xml:space="preserve"> and </w:t>
      </w:r>
      <w:ins w:id="66" w:author="Ericsson User" w:date="2019-04-29T11:02:00Z">
        <w:r w:rsidRPr="005248C9">
          <w:t>for operation</w:t>
        </w:r>
      </w:ins>
      <w:ins w:id="67" w:author="Ericsson User" w:date="2019-04-30T09:54:00Z">
        <w:r w:rsidRPr="005248C9">
          <w:t xml:space="preserve"> in licensed spectrum the UE shall</w:t>
        </w:r>
      </w:ins>
      <w:ins w:id="68" w:author="Ericsson User" w:date="2019-04-29T11:02:00Z">
        <w:r w:rsidRPr="005248C9">
          <w:t xml:space="preserve"> also</w:t>
        </w:r>
      </w:ins>
      <w:ins w:id="69" w:author="Ericsson User" w:date="2019-04-30T09:54:00Z">
        <w:r w:rsidRPr="005248C9">
          <w:t xml:space="preserve"> exclude</w:t>
        </w:r>
      </w:ins>
      <w:ins w:id="70" w:author="Ericsson User" w:date="2019-04-29T11:02:00Z">
        <w:r w:rsidRPr="005248C9">
          <w:t xml:space="preserve"> </w:t>
        </w:r>
      </w:ins>
      <w:r w:rsidRPr="005248C9">
        <w:t>the cells on the same frequency</w:t>
      </w:r>
      <w:ins w:id="71" w:author="Ericsson User" w:date="2019-04-29T11:02:00Z">
        <w:r w:rsidRPr="005248C9">
          <w:t>,</w:t>
        </w:r>
      </w:ins>
      <w:r w:rsidRPr="005248C9">
        <w:t xml:space="preserve"> as a candidate</w:t>
      </w:r>
      <w:r w:rsidRPr="00C15257">
        <w:t xml:space="preserve"> for cell selection/reselection for 300 seconds.</w:t>
      </w:r>
    </w:p>
    <w:p w14:paraId="2E210400" w14:textId="77777777" w:rsidR="00B1123E" w:rsidRDefault="00B1123E" w:rsidP="00B1123E">
      <w:pPr>
        <w:rPr>
          <w:rFonts w:ascii="Arial" w:hAnsi="Arial" w:cs="Arial"/>
          <w:noProof/>
          <w:color w:val="FF0000"/>
          <w:sz w:val="24"/>
        </w:rPr>
      </w:pPr>
      <w:r w:rsidRPr="00C15257">
        <w:t>The cell selection of another cell may also include a change of RAT.</w:t>
      </w:r>
    </w:p>
    <w:p w14:paraId="43A32D8C" w14:textId="77777777" w:rsidR="00B1123E" w:rsidRDefault="00B1123E" w:rsidP="00B1123E">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end of change</w:t>
      </w:r>
      <w:r w:rsidRPr="005D1CF6">
        <w:rPr>
          <w:rFonts w:ascii="Arial" w:hAnsi="Arial" w:cs="Arial"/>
          <w:noProof/>
          <w:color w:val="FF0000"/>
          <w:sz w:val="24"/>
        </w:rPr>
        <w:t xml:space="preserve"> &gt; </w:t>
      </w:r>
    </w:p>
    <w:p w14:paraId="59BC1DBD" w14:textId="77777777" w:rsidR="001E41F3" w:rsidRPr="00B1123E" w:rsidRDefault="001E41F3" w:rsidP="00B1123E"/>
    <w:sectPr w:rsidR="001E41F3" w:rsidRPr="00B112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412FD" w14:textId="77777777" w:rsidR="00015798" w:rsidRDefault="00015798">
      <w:r>
        <w:separator/>
      </w:r>
    </w:p>
  </w:endnote>
  <w:endnote w:type="continuationSeparator" w:id="0">
    <w:p w14:paraId="07093148" w14:textId="77777777" w:rsidR="00015798" w:rsidRDefault="0001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BCACB" w14:textId="77777777" w:rsidR="00015798" w:rsidRDefault="00015798">
      <w:r>
        <w:separator/>
      </w:r>
    </w:p>
  </w:footnote>
  <w:footnote w:type="continuationSeparator" w:id="0">
    <w:p w14:paraId="4A1F7263" w14:textId="77777777" w:rsidR="00015798" w:rsidRDefault="00015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EC24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C2098"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C9C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20A6A"/>
    <w:multiLevelType w:val="hybridMultilevel"/>
    <w:tmpl w:val="7A22C652"/>
    <w:lvl w:ilvl="0" w:tplc="8C3659A8">
      <w:start w:val="1"/>
      <w:numFmt w:val="decimal"/>
      <w:lvlText w:val="%1."/>
      <w:lvlJc w:val="left"/>
      <w:pPr>
        <w:ind w:left="4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38537E10"/>
    <w:multiLevelType w:val="hybridMultilevel"/>
    <w:tmpl w:val="E8C68004"/>
    <w:lvl w:ilvl="0" w:tplc="8C3659A8">
      <w:start w:val="1"/>
      <w:numFmt w:val="decimal"/>
      <w:lvlText w:val="%1."/>
      <w:lvlJc w:val="left"/>
      <w:pPr>
        <w:ind w:left="560" w:hanging="360"/>
      </w:pPr>
      <w:rPr>
        <w:rFonts w:hint="default"/>
      </w:r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B5620C6"/>
    <w:multiLevelType w:val="hybridMultilevel"/>
    <w:tmpl w:val="1D50E334"/>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3" w15:restartNumberingAfterBreak="0">
    <w:nsid w:val="71B1649A"/>
    <w:multiLevelType w:val="hybridMultilevel"/>
    <w:tmpl w:val="6BE845CC"/>
    <w:lvl w:ilvl="0" w:tplc="F6466BD0">
      <w:start w:val="1"/>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72450749"/>
    <w:multiLevelType w:val="hybridMultilevel"/>
    <w:tmpl w:val="D63686C2"/>
    <w:lvl w:ilvl="0" w:tplc="8C3659A8">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5" w15:restartNumberingAfterBreak="0">
    <w:nsid w:val="77B94CA7"/>
    <w:multiLevelType w:val="hybridMultilevel"/>
    <w:tmpl w:val="C1DA6C6A"/>
    <w:lvl w:ilvl="0" w:tplc="1000000F">
      <w:start w:val="1"/>
      <w:numFmt w:val="decimal"/>
      <w:lvlText w:val="%1."/>
      <w:lvlJc w:val="left"/>
      <w:pPr>
        <w:ind w:left="460" w:hanging="360"/>
      </w:p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3"/>
  </w:num>
  <w:num w:numId="2">
    <w:abstractNumId w:val="5"/>
  </w:num>
  <w:num w:numId="3">
    <w:abstractNumId w:val="2"/>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8"/>
    <w:rsid w:val="00015798"/>
    <w:rsid w:val="00022E4A"/>
    <w:rsid w:val="000A15C4"/>
    <w:rsid w:val="000A6394"/>
    <w:rsid w:val="000B7FED"/>
    <w:rsid w:val="000C038A"/>
    <w:rsid w:val="000C6598"/>
    <w:rsid w:val="00136FDB"/>
    <w:rsid w:val="00141BCD"/>
    <w:rsid w:val="00145D43"/>
    <w:rsid w:val="00175D4F"/>
    <w:rsid w:val="00192C46"/>
    <w:rsid w:val="001A08B3"/>
    <w:rsid w:val="001A7B60"/>
    <w:rsid w:val="001B52F0"/>
    <w:rsid w:val="001B7A65"/>
    <w:rsid w:val="001C3507"/>
    <w:rsid w:val="001E41F3"/>
    <w:rsid w:val="001E5F5E"/>
    <w:rsid w:val="00225FE4"/>
    <w:rsid w:val="0026004D"/>
    <w:rsid w:val="002640DD"/>
    <w:rsid w:val="00275D12"/>
    <w:rsid w:val="00284FEB"/>
    <w:rsid w:val="002860C4"/>
    <w:rsid w:val="0029031C"/>
    <w:rsid w:val="0029589B"/>
    <w:rsid w:val="002A3F44"/>
    <w:rsid w:val="002B5741"/>
    <w:rsid w:val="002F7A9A"/>
    <w:rsid w:val="00305409"/>
    <w:rsid w:val="00311E99"/>
    <w:rsid w:val="00317715"/>
    <w:rsid w:val="003609EF"/>
    <w:rsid w:val="0036231A"/>
    <w:rsid w:val="00374DD4"/>
    <w:rsid w:val="00380CE1"/>
    <w:rsid w:val="00384F7E"/>
    <w:rsid w:val="003C1F9B"/>
    <w:rsid w:val="003E1A36"/>
    <w:rsid w:val="0040134A"/>
    <w:rsid w:val="00410371"/>
    <w:rsid w:val="004153A6"/>
    <w:rsid w:val="004242F1"/>
    <w:rsid w:val="00491781"/>
    <w:rsid w:val="004B75B7"/>
    <w:rsid w:val="004E48E8"/>
    <w:rsid w:val="0051580D"/>
    <w:rsid w:val="00547111"/>
    <w:rsid w:val="00570C2D"/>
    <w:rsid w:val="00592D74"/>
    <w:rsid w:val="005D02AB"/>
    <w:rsid w:val="005D1CF6"/>
    <w:rsid w:val="005E2C44"/>
    <w:rsid w:val="005E3225"/>
    <w:rsid w:val="00621188"/>
    <w:rsid w:val="006257ED"/>
    <w:rsid w:val="006873B4"/>
    <w:rsid w:val="00695808"/>
    <w:rsid w:val="00697E45"/>
    <w:rsid w:val="006B46FB"/>
    <w:rsid w:val="006E21FB"/>
    <w:rsid w:val="007357B0"/>
    <w:rsid w:val="00792342"/>
    <w:rsid w:val="007977A8"/>
    <w:rsid w:val="007A300C"/>
    <w:rsid w:val="007B512A"/>
    <w:rsid w:val="007B5D89"/>
    <w:rsid w:val="007C1A81"/>
    <w:rsid w:val="007C2097"/>
    <w:rsid w:val="007D6A07"/>
    <w:rsid w:val="007F7259"/>
    <w:rsid w:val="007F7C2C"/>
    <w:rsid w:val="008040A8"/>
    <w:rsid w:val="00804F96"/>
    <w:rsid w:val="008279FA"/>
    <w:rsid w:val="008626E7"/>
    <w:rsid w:val="00870EE7"/>
    <w:rsid w:val="008863B9"/>
    <w:rsid w:val="008A45A6"/>
    <w:rsid w:val="008E450B"/>
    <w:rsid w:val="008F686C"/>
    <w:rsid w:val="009148DE"/>
    <w:rsid w:val="009221FD"/>
    <w:rsid w:val="00926724"/>
    <w:rsid w:val="00936426"/>
    <w:rsid w:val="00941E30"/>
    <w:rsid w:val="00972002"/>
    <w:rsid w:val="00972D15"/>
    <w:rsid w:val="009777D9"/>
    <w:rsid w:val="00991B88"/>
    <w:rsid w:val="009A5753"/>
    <w:rsid w:val="009A579D"/>
    <w:rsid w:val="009C3221"/>
    <w:rsid w:val="009E3297"/>
    <w:rsid w:val="009F734F"/>
    <w:rsid w:val="00A246B6"/>
    <w:rsid w:val="00A47E70"/>
    <w:rsid w:val="00A50CF0"/>
    <w:rsid w:val="00A612E5"/>
    <w:rsid w:val="00A7671C"/>
    <w:rsid w:val="00AA2CBC"/>
    <w:rsid w:val="00AC5820"/>
    <w:rsid w:val="00AD1CD8"/>
    <w:rsid w:val="00AD2761"/>
    <w:rsid w:val="00B1123E"/>
    <w:rsid w:val="00B258BB"/>
    <w:rsid w:val="00B44C43"/>
    <w:rsid w:val="00B60C1A"/>
    <w:rsid w:val="00B67B97"/>
    <w:rsid w:val="00B93939"/>
    <w:rsid w:val="00B968C8"/>
    <w:rsid w:val="00BA3EC5"/>
    <w:rsid w:val="00BA4B36"/>
    <w:rsid w:val="00BA51D9"/>
    <w:rsid w:val="00BB5DFC"/>
    <w:rsid w:val="00BC23E6"/>
    <w:rsid w:val="00BD279D"/>
    <w:rsid w:val="00BD6BB8"/>
    <w:rsid w:val="00C47B28"/>
    <w:rsid w:val="00C66BA2"/>
    <w:rsid w:val="00C95985"/>
    <w:rsid w:val="00CC1DE5"/>
    <w:rsid w:val="00CC5026"/>
    <w:rsid w:val="00CC68D0"/>
    <w:rsid w:val="00CE3226"/>
    <w:rsid w:val="00D03F9A"/>
    <w:rsid w:val="00D0429A"/>
    <w:rsid w:val="00D06D51"/>
    <w:rsid w:val="00D24991"/>
    <w:rsid w:val="00D35E8D"/>
    <w:rsid w:val="00D35F7C"/>
    <w:rsid w:val="00D50255"/>
    <w:rsid w:val="00D66520"/>
    <w:rsid w:val="00DC0BD1"/>
    <w:rsid w:val="00DE34CF"/>
    <w:rsid w:val="00DF6A08"/>
    <w:rsid w:val="00DF7376"/>
    <w:rsid w:val="00E13F3D"/>
    <w:rsid w:val="00E266CB"/>
    <w:rsid w:val="00E34898"/>
    <w:rsid w:val="00E740B3"/>
    <w:rsid w:val="00EB09B7"/>
    <w:rsid w:val="00EE7610"/>
    <w:rsid w:val="00EE7D7C"/>
    <w:rsid w:val="00F25D98"/>
    <w:rsid w:val="00F300FB"/>
    <w:rsid w:val="00F92273"/>
    <w:rsid w:val="00FB2075"/>
    <w:rsid w:val="00FB6386"/>
    <w:rsid w:val="00FE58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C38B4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123E"/>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Heading 3 3GPP Char"/>
    <w:link w:val="Heading3"/>
    <w:rsid w:val="00B1123E"/>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B1123E"/>
    <w:rPr>
      <w:rFonts w:ascii="Arial" w:hAnsi="Arial"/>
      <w:sz w:val="24"/>
      <w:lang w:val="en-GB" w:eastAsia="en-US"/>
    </w:rPr>
  </w:style>
  <w:style w:type="character" w:customStyle="1" w:styleId="NOChar1">
    <w:name w:val="NO Char1"/>
    <w:link w:val="NO"/>
    <w:rsid w:val="00B1123E"/>
    <w:rPr>
      <w:rFonts w:ascii="Times New Roman" w:hAnsi="Times New Roman"/>
      <w:lang w:val="en-GB" w:eastAsia="en-US"/>
    </w:rPr>
  </w:style>
  <w:style w:type="character" w:customStyle="1" w:styleId="B2Char">
    <w:name w:val="B2 Char"/>
    <w:link w:val="B2"/>
    <w:qFormat/>
    <w:rsid w:val="00B1123E"/>
    <w:rPr>
      <w:rFonts w:ascii="Times New Roman" w:hAnsi="Times New Roman"/>
      <w:lang w:val="en-GB" w:eastAsia="en-US"/>
    </w:rPr>
  </w:style>
  <w:style w:type="character" w:customStyle="1" w:styleId="B3Char">
    <w:name w:val="B3 Char"/>
    <w:link w:val="B3"/>
    <w:rsid w:val="00B1123E"/>
    <w:rPr>
      <w:rFonts w:ascii="Times New Roman" w:hAnsi="Times New Roman"/>
      <w:lang w:val="en-GB" w:eastAsia="en-US"/>
    </w:rPr>
  </w:style>
  <w:style w:type="paragraph" w:customStyle="1" w:styleId="3GPPHeader">
    <w:name w:val="3GPP_Header"/>
    <w:basedOn w:val="BodyText"/>
    <w:rsid w:val="005D02A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D02AB"/>
    <w:pPr>
      <w:spacing w:after="120"/>
    </w:pPr>
  </w:style>
  <w:style w:type="character" w:customStyle="1" w:styleId="BodyTextChar">
    <w:name w:val="Body Text Char"/>
    <w:basedOn w:val="DefaultParagraphFont"/>
    <w:link w:val="BodyText"/>
    <w:semiHidden/>
    <w:rsid w:val="005D0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9AB5B-12CE-48BE-81B1-0FA9BF3EDD78}">
  <ds:schemaRefs>
    <ds:schemaRef ds:uri="http://purl.org/dc/elements/1.1/"/>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873C3AE5-5FF0-486A-881C-09A633A653D9}">
  <ds:schemaRefs>
    <ds:schemaRef ds:uri="http://schemas.microsoft.com/sharepoint/v3/contenttype/forms"/>
  </ds:schemaRefs>
</ds:datastoreItem>
</file>

<file path=customXml/itemProps3.xml><?xml version="1.0" encoding="utf-8"?>
<ds:datastoreItem xmlns:ds="http://schemas.openxmlformats.org/officeDocument/2006/customXml" ds:itemID="{D4AACBA5-BCC9-496A-AA0F-3F51C51CE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4733E-640F-43E3-B338-C2D6F282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2241</Words>
  <Characters>11883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2019-08-15T18:47:00Z</dcterms:created>
  <dcterms:modified xsi:type="dcterms:W3CDTF">2019-08-15T18:47:00Z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69ffc81d-50fb-4fb4-b025-ef041fd5708f</vt:lpwstr>
  </property>
  <property fmtid="{D5CDD505-2E9C-101B-9397-08002B2CF9AE}" pid="23" name="TaxKeyword">
    <vt:lpwstr/>
  </property>
</Properties>
</file>